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5" Type="http://schemas.microsoft.com/office/2020/02/relationships/classificationlabels" Target="docMetadata/LabelInfo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CB060" w14:textId="42047745" w:rsidR="00F41BEE" w:rsidRDefault="00C67BC0" w:rsidP="009F2912">
      <w:pPr>
        <w:pStyle w:val="Title"/>
      </w:pPr>
      <w:r>
        <w:t xml:space="preserve">Robin </w:t>
      </w:r>
      <w:r w:rsidR="00863338">
        <w:t>Cole</w:t>
      </w:r>
      <w:r w:rsidR="000D2D18">
        <w:t xml:space="preserve"> </w:t>
      </w:r>
      <w:proofErr w:type="spellStart"/>
      <w:r>
        <w:t>Hoffpauir</w:t>
      </w:r>
      <w:proofErr w:type="spellEnd"/>
    </w:p>
    <w:p w14:paraId="6152F349" w14:textId="77777777" w:rsidR="00C923C5" w:rsidRDefault="00A37F11" w:rsidP="04EC029D">
      <w:pPr>
        <w:pStyle w:val="Heading1"/>
        <w:rPr>
          <w:rFonts w:eastAsiaTheme="minorEastAsia" w:cstheme="minorBidi"/>
          <w:b w:val="0"/>
          <w:caps/>
          <w:spacing w:val="20"/>
          <w:szCs w:val="24"/>
        </w:rPr>
      </w:pPr>
      <w:r w:rsidRPr="00A37F11">
        <w:rPr>
          <w:rFonts w:eastAsiaTheme="minorEastAsia" w:cstheme="minorBidi"/>
          <w:b w:val="0"/>
          <w:caps/>
          <w:spacing w:val="20"/>
          <w:szCs w:val="24"/>
        </w:rPr>
        <w:t>Partner &amp; Alliance Cloud Sales Leader.</w:t>
      </w:r>
    </w:p>
    <w:p w14:paraId="5F1483D1" w14:textId="24A176B0" w:rsidR="00226D35" w:rsidRDefault="00C67BC0" w:rsidP="04EC029D">
      <w:pPr>
        <w:pStyle w:val="Heading1"/>
        <w:rPr>
          <w:sz w:val="22"/>
          <w:szCs w:val="22"/>
        </w:rPr>
      </w:pPr>
      <w:r w:rsidRPr="04EC029D">
        <w:rPr>
          <w:sz w:val="22"/>
          <w:szCs w:val="22"/>
        </w:rPr>
        <w:t>Mary Esther, FL</w:t>
      </w:r>
      <w:r w:rsidR="00F41BEE" w:rsidRPr="04EC029D">
        <w:rPr>
          <w:sz w:val="22"/>
          <w:szCs w:val="22"/>
        </w:rPr>
        <w:t xml:space="preserve"> | </w:t>
      </w:r>
      <w:r w:rsidR="00DF0CCA" w:rsidRPr="04EC029D">
        <w:rPr>
          <w:sz w:val="22"/>
          <w:szCs w:val="22"/>
        </w:rPr>
        <w:t xml:space="preserve">Cell </w:t>
      </w:r>
      <w:r w:rsidR="007E037C" w:rsidRPr="04EC029D">
        <w:rPr>
          <w:sz w:val="22"/>
          <w:szCs w:val="22"/>
        </w:rPr>
        <w:t xml:space="preserve">phone: </w:t>
      </w:r>
      <w:r w:rsidRPr="04EC029D">
        <w:rPr>
          <w:sz w:val="22"/>
          <w:szCs w:val="22"/>
        </w:rPr>
        <w:t>850</w:t>
      </w:r>
      <w:r w:rsidR="00603A8C">
        <w:rPr>
          <w:sz w:val="22"/>
          <w:szCs w:val="22"/>
        </w:rPr>
        <w:t>-</w:t>
      </w:r>
      <w:r w:rsidRPr="04EC029D">
        <w:rPr>
          <w:sz w:val="22"/>
          <w:szCs w:val="22"/>
        </w:rPr>
        <w:t>225</w:t>
      </w:r>
      <w:r w:rsidR="00603A8C">
        <w:rPr>
          <w:sz w:val="22"/>
          <w:szCs w:val="22"/>
        </w:rPr>
        <w:t>-</w:t>
      </w:r>
      <w:r w:rsidRPr="04EC029D">
        <w:rPr>
          <w:sz w:val="22"/>
          <w:szCs w:val="22"/>
        </w:rPr>
        <w:t>7539</w:t>
      </w:r>
      <w:r w:rsidR="00F41BEE" w:rsidRPr="04EC029D">
        <w:rPr>
          <w:sz w:val="22"/>
          <w:szCs w:val="22"/>
        </w:rPr>
        <w:t xml:space="preserve"> |</w:t>
      </w:r>
      <w:r w:rsidRPr="04EC029D">
        <w:rPr>
          <w:sz w:val="22"/>
          <w:szCs w:val="22"/>
        </w:rPr>
        <w:t xml:space="preserve"> </w:t>
      </w:r>
      <w:hyperlink r:id="rId11">
        <w:r w:rsidR="00226D35" w:rsidRPr="04EC029D">
          <w:rPr>
            <w:rStyle w:val="Hyperlink"/>
            <w:sz w:val="22"/>
            <w:szCs w:val="22"/>
          </w:rPr>
          <w:t>hoffpauirrobin@gmail.com</w:t>
        </w:r>
      </w:hyperlink>
      <w:r w:rsidR="0001390F">
        <w:t xml:space="preserve">  |</w:t>
      </w:r>
    </w:p>
    <w:p w14:paraId="4FD6CA95" w14:textId="4E3897BD" w:rsidR="00003455" w:rsidRDefault="00226D35" w:rsidP="04EC029D">
      <w:pPr>
        <w:rPr>
          <w:rFonts w:asciiTheme="majorHAnsi" w:hAnsiTheme="majorHAnsi"/>
          <w:b/>
          <w:bCs/>
          <w:sz w:val="22"/>
        </w:rPr>
      </w:pPr>
      <w:hyperlink r:id="rId12">
        <w:r w:rsidRPr="04EC029D">
          <w:rPr>
            <w:rStyle w:val="Hyperlink"/>
            <w:rFonts w:asciiTheme="majorHAnsi" w:hAnsiTheme="majorHAnsi"/>
            <w:b/>
            <w:bCs/>
            <w:sz w:val="22"/>
          </w:rPr>
          <w:t>www.robinhoffpauir.com</w:t>
        </w:r>
      </w:hyperlink>
      <w:r w:rsidRPr="04EC029D">
        <w:rPr>
          <w:rFonts w:asciiTheme="majorHAnsi" w:hAnsiTheme="majorHAnsi"/>
          <w:b/>
          <w:bCs/>
          <w:sz w:val="22"/>
        </w:rPr>
        <w:t xml:space="preserve"> | </w:t>
      </w:r>
    </w:p>
    <w:p w14:paraId="727AB4AB" w14:textId="7C35AE98" w:rsidR="00C923C5" w:rsidRPr="00003455" w:rsidRDefault="00C923C5" w:rsidP="04EC029D">
      <w:pPr>
        <w:rPr>
          <w:rFonts w:asciiTheme="majorHAnsi" w:hAnsiTheme="majorHAnsi"/>
          <w:b/>
          <w:bCs/>
          <w:sz w:val="22"/>
        </w:rPr>
      </w:pPr>
      <w:r>
        <w:rPr>
          <w:rFonts w:asciiTheme="majorHAnsi" w:hAnsiTheme="majorHAnsi"/>
          <w:b/>
          <w:bCs/>
          <w:sz w:val="22"/>
        </w:rPr>
        <w:t>www.linkedin.com/in/robinhoffpaui</w:t>
      </w:r>
      <w:r w:rsidR="005705AD">
        <w:rPr>
          <w:rFonts w:asciiTheme="majorHAnsi" w:hAnsiTheme="majorHAnsi"/>
          <w:b/>
          <w:bCs/>
          <w:sz w:val="22"/>
        </w:rPr>
        <w:t>r</w:t>
      </w:r>
    </w:p>
    <w:p w14:paraId="2F806377" w14:textId="11150A64" w:rsidR="78D3FE77" w:rsidRDefault="78D3FE77" w:rsidP="04EC029D">
      <w:pPr>
        <w:pStyle w:val="Heading1"/>
        <w:spacing w:line="259" w:lineRule="auto"/>
      </w:pPr>
      <w:r>
        <w:t>Summary</w:t>
      </w:r>
    </w:p>
    <w:p w14:paraId="243F33B3" w14:textId="4EA21C25" w:rsidR="00646ACC" w:rsidRDefault="003E1B96" w:rsidP="006E0605">
      <w:pPr>
        <w:pStyle w:val="Heading1"/>
        <w:rPr>
          <w:rFonts w:asciiTheme="minorHAnsi" w:eastAsiaTheme="minorHAnsi" w:hAnsiTheme="minorHAnsi" w:cstheme="minorBidi"/>
          <w:b w:val="0"/>
          <w:spacing w:val="0"/>
          <w:sz w:val="20"/>
          <w:szCs w:val="22"/>
        </w:rPr>
      </w:pPr>
      <w:r w:rsidRPr="003E1B96">
        <w:rPr>
          <w:rFonts w:asciiTheme="minorHAnsi" w:eastAsiaTheme="minorHAnsi" w:hAnsiTheme="minorHAnsi" w:cstheme="minorBidi"/>
          <w:b w:val="0"/>
          <w:spacing w:val="0"/>
          <w:sz w:val="20"/>
          <w:szCs w:val="22"/>
        </w:rPr>
        <w:t xml:space="preserve">Partner and alliance leader with eight years in SaaS, currently managing a $17M ARR partner book across Google Cloud and Microsoft Azure. Built a partner program from zero to market, turned around underperforming programs, and led a team of Partner Managers running </w:t>
      </w:r>
      <w:proofErr w:type="spellStart"/>
      <w:r w:rsidRPr="003E1B96">
        <w:rPr>
          <w:rFonts w:asciiTheme="minorHAnsi" w:eastAsiaTheme="minorHAnsi" w:hAnsiTheme="minorHAnsi" w:cstheme="minorBidi"/>
          <w:b w:val="0"/>
          <w:spacing w:val="0"/>
          <w:sz w:val="20"/>
          <w:szCs w:val="22"/>
        </w:rPr>
        <w:t>Hyperscaler</w:t>
      </w:r>
      <w:proofErr w:type="spellEnd"/>
      <w:r w:rsidRPr="003E1B96">
        <w:rPr>
          <w:rFonts w:asciiTheme="minorHAnsi" w:eastAsiaTheme="minorHAnsi" w:hAnsiTheme="minorHAnsi" w:cstheme="minorBidi"/>
          <w:b w:val="0"/>
          <w:spacing w:val="0"/>
          <w:sz w:val="20"/>
          <w:szCs w:val="22"/>
        </w:rPr>
        <w:t xml:space="preserve"> relationships. 132% quota attainment over eight consecutive quarters and a </w:t>
      </w:r>
      <w:r w:rsidR="008171C8">
        <w:rPr>
          <w:rFonts w:asciiTheme="minorHAnsi" w:eastAsiaTheme="minorHAnsi" w:hAnsiTheme="minorHAnsi" w:cstheme="minorBidi"/>
          <w:b w:val="0"/>
          <w:spacing w:val="0"/>
          <w:sz w:val="20"/>
          <w:szCs w:val="22"/>
        </w:rPr>
        <w:t>3x</w:t>
      </w:r>
      <w:r w:rsidRPr="003E1B96">
        <w:rPr>
          <w:rFonts w:asciiTheme="minorHAnsi" w:eastAsiaTheme="minorHAnsi" w:hAnsiTheme="minorHAnsi" w:cstheme="minorBidi"/>
          <w:b w:val="0"/>
          <w:spacing w:val="0"/>
          <w:sz w:val="20"/>
          <w:szCs w:val="22"/>
        </w:rPr>
        <w:t xml:space="preserve"> increase in partner-sourced pipeline. Founded and exited a startup before moving to the channel, where I learned firsthand that the right alliance is a force multiplier.</w:t>
      </w:r>
    </w:p>
    <w:p w14:paraId="446232B0" w14:textId="2584BF0D" w:rsidR="00F41BEE" w:rsidRDefault="00646ACC" w:rsidP="006E0605">
      <w:pPr>
        <w:pStyle w:val="Heading1"/>
      </w:pPr>
      <w:sdt>
        <w:sdtPr>
          <w:id w:val="1494989950"/>
          <w:placeholder>
            <w:docPart w:val="BB642A44777F42DBA02CA5003B313D4F"/>
          </w:placeholder>
          <w:temporary/>
          <w:showingPlcHdr/>
          <w15:appearance w15:val="hidden"/>
        </w:sdtPr>
        <w:sdtEndPr/>
        <w:sdtContent>
          <w:r w:rsidR="00F41BEE">
            <w:t>Experience</w:t>
          </w:r>
        </w:sdtContent>
      </w:sdt>
    </w:p>
    <w:p w14:paraId="063F6AE6" w14:textId="77777777" w:rsidR="00003455" w:rsidRPr="00003455" w:rsidRDefault="00003455" w:rsidP="00003455">
      <w:pPr>
        <w:spacing w:line="168" w:lineRule="auto"/>
        <w:rPr>
          <w:sz w:val="10"/>
          <w:szCs w:val="12"/>
        </w:rPr>
      </w:pPr>
      <w:r w:rsidRPr="00003455">
        <w:rPr>
          <w:noProof/>
          <w:sz w:val="10"/>
          <w:szCs w:val="12"/>
        </w:rPr>
        <mc:AlternateContent>
          <mc:Choice Requires="wps">
            <w:drawing>
              <wp:inline distT="0" distB="0" distL="0" distR="0" wp14:anchorId="2B94BCE2" wp14:editId="32554464">
                <wp:extent cx="5943600" cy="0"/>
                <wp:effectExtent l="0" t="0" r="0" b="0"/>
                <wp:docPr id="2043802987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a="http://schemas.openxmlformats.org/drawingml/2006/main" xmlns:adec="http://schemas.microsoft.com/office/drawing/2017/decorative" xmlns:arto="http://schemas.microsoft.com/office/word/2006/arto">
            <w:pict>
              <v:line id="Straight Connector 1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alt="&quot;&quot;" o:spid="_x0000_s1026" strokecolor="black [3213]" strokeweight="1pt" from="0,0" to="468pt,0" w14:anchorId="0F35E36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">
                <v:stroke joinstyle="miter"/>
                <w10:anchorlock/>
              </v:line>
            </w:pict>
          </mc:Fallback>
        </mc:AlternateContent>
      </w:r>
    </w:p>
    <w:p w14:paraId="49F4AEAE" w14:textId="7B4FEC8D" w:rsidR="00F41BEE" w:rsidRDefault="00C67BC0" w:rsidP="006E0605">
      <w:pPr>
        <w:pStyle w:val="Heading2"/>
      </w:pPr>
      <w:r>
        <w:t xml:space="preserve">Solutions Sales Manager, </w:t>
      </w:r>
      <w:proofErr w:type="spellStart"/>
      <w:r w:rsidRPr="1EBD8D2A">
        <w:rPr>
          <w:b w:val="0"/>
          <w:i/>
          <w:iCs/>
        </w:rPr>
        <w:t>Navagis</w:t>
      </w:r>
      <w:proofErr w:type="spellEnd"/>
      <w:r w:rsidRPr="1EBD8D2A">
        <w:rPr>
          <w:b w:val="0"/>
          <w:i/>
          <w:iCs/>
        </w:rPr>
        <w:t xml:space="preserve"> Inc,</w:t>
      </w:r>
      <w:r w:rsidR="00FE221E" w:rsidRPr="1EBD8D2A">
        <w:rPr>
          <w:b w:val="0"/>
          <w:i/>
          <w:iCs/>
        </w:rPr>
        <w:t xml:space="preserve"> Remote, US</w:t>
      </w:r>
      <w:r w:rsidR="336C3CAA" w:rsidRPr="1EBD8D2A">
        <w:rPr>
          <w:b w:val="0"/>
          <w:i/>
          <w:iCs/>
        </w:rPr>
        <w:t xml:space="preserve">                             </w:t>
      </w:r>
      <w:r w:rsidR="336C3CAA">
        <w:t xml:space="preserve">|  </w:t>
      </w:r>
      <w:r>
        <w:t>Oct 2024 – Present</w:t>
      </w:r>
    </w:p>
    <w:p w14:paraId="4BBB0701" w14:textId="746ACDF9" w:rsidR="2ABA3898" w:rsidRDefault="2ABA3898" w:rsidP="1EBD8D2A">
      <w:pPr>
        <w:pStyle w:val="ListParagraph"/>
        <w:numPr>
          <w:ilvl w:val="0"/>
          <w:numId w:val="24"/>
        </w:numPr>
        <w:rPr>
          <w:rFonts w:ascii="Arial" w:eastAsia="Arial" w:hAnsi="Arial" w:cs="Arial"/>
          <w:szCs w:val="20"/>
        </w:rPr>
      </w:pPr>
      <w:r w:rsidRPr="1EBD8D2A">
        <w:rPr>
          <w:rFonts w:ascii="Arial" w:eastAsia="Arial" w:hAnsi="Arial" w:cs="Arial"/>
          <w:szCs w:val="20"/>
        </w:rPr>
        <w:t xml:space="preserve">Took </w:t>
      </w:r>
      <w:proofErr w:type="spellStart"/>
      <w:r w:rsidRPr="1EBD8D2A">
        <w:rPr>
          <w:rFonts w:ascii="Arial" w:eastAsia="Arial" w:hAnsi="Arial" w:cs="Arial"/>
          <w:szCs w:val="20"/>
        </w:rPr>
        <w:t>Navagis</w:t>
      </w:r>
      <w:proofErr w:type="spellEnd"/>
      <w:r w:rsidRPr="1EBD8D2A">
        <w:rPr>
          <w:rFonts w:ascii="Arial" w:eastAsia="Arial" w:hAnsi="Arial" w:cs="Arial"/>
          <w:szCs w:val="20"/>
        </w:rPr>
        <w:t xml:space="preserve"> from the 4th-ranked to the #1 ARR Google Cloud partner in North America, building the co-sell motion that drove a</w:t>
      </w:r>
      <w:r w:rsidR="006C4030">
        <w:rPr>
          <w:rFonts w:ascii="Arial" w:eastAsia="Arial" w:hAnsi="Arial" w:cs="Arial"/>
          <w:szCs w:val="20"/>
        </w:rPr>
        <w:t xml:space="preserve"> 2</w:t>
      </w:r>
      <w:r w:rsidR="00C923C5" w:rsidRPr="00C923C5">
        <w:rPr>
          <w:rFonts w:ascii="Arial" w:eastAsia="Arial" w:hAnsi="Arial" w:cs="Arial"/>
          <w:szCs w:val="20"/>
        </w:rPr>
        <w:t/>
      </w:r>
      <w:r w:rsidRPr="1EBD8D2A">
        <w:rPr>
          <w:rFonts w:ascii="Arial" w:eastAsia="Arial" w:hAnsi="Arial" w:cs="Arial"/>
          <w:szCs w:val="20"/>
        </w:rPr>
        <w:t>10% increase in partner-sourced pipeline</w:t>
      </w:r>
    </w:p>
    <w:p w14:paraId="2B87253B" w14:textId="2A235A81" w:rsidR="2ABA3898" w:rsidRDefault="2ABA3898" w:rsidP="1EBD8D2A">
      <w:pPr>
        <w:pStyle w:val="ListParagraph"/>
        <w:numPr>
          <w:ilvl w:val="0"/>
          <w:numId w:val="24"/>
        </w:numPr>
        <w:rPr>
          <w:rFonts w:ascii="Arial" w:eastAsia="Arial" w:hAnsi="Arial" w:cs="Arial"/>
          <w:szCs w:val="20"/>
        </w:rPr>
      </w:pPr>
      <w:r w:rsidRPr="1EBD8D2A">
        <w:rPr>
          <w:rFonts w:ascii="Arial" w:eastAsia="Arial" w:hAnsi="Arial" w:cs="Arial"/>
          <w:szCs w:val="20"/>
        </w:rPr>
        <w:t>Own the North America Google Cloud and Google Maps co-sell motion across a $17M ARR portfolio, leading six Partner Managers and working directly with Google field and executive teams</w:t>
      </w:r>
    </w:p>
    <w:p w14:paraId="1FFF947C" w14:textId="457F1B69" w:rsidR="2ABA3898" w:rsidRDefault="2ABA3898" w:rsidP="1EBD8D2A">
      <w:pPr>
        <w:pStyle w:val="ListParagraph"/>
        <w:numPr>
          <w:ilvl w:val="0"/>
          <w:numId w:val="24"/>
        </w:numPr>
        <w:rPr>
          <w:rFonts w:ascii="Arial" w:eastAsia="Arial" w:hAnsi="Arial" w:cs="Arial"/>
          <w:szCs w:val="20"/>
        </w:rPr>
      </w:pPr>
      <w:r w:rsidRPr="1EBD8D2A">
        <w:rPr>
          <w:rFonts w:ascii="Arial" w:eastAsia="Arial" w:hAnsi="Arial" w:cs="Arial"/>
          <w:szCs w:val="20"/>
        </w:rPr>
        <w:t xml:space="preserve">Launched </w:t>
      </w:r>
      <w:proofErr w:type="spellStart"/>
      <w:r w:rsidRPr="1EBD8D2A">
        <w:rPr>
          <w:rFonts w:ascii="Arial" w:eastAsia="Arial" w:hAnsi="Arial" w:cs="Arial"/>
          <w:szCs w:val="20"/>
        </w:rPr>
        <w:t>Navagis</w:t>
      </w:r>
      <w:proofErr w:type="spellEnd"/>
      <w:r w:rsidRPr="1EBD8D2A">
        <w:rPr>
          <w:rFonts w:ascii="Arial" w:eastAsia="Arial" w:hAnsi="Arial" w:cs="Arial"/>
          <w:szCs w:val="20"/>
        </w:rPr>
        <w:t xml:space="preserve"> on Google Cloud Marketplace from zero, owning packaging, listing, private offer structure, and seller enablement</w:t>
      </w:r>
    </w:p>
    <w:p w14:paraId="72066BD1" w14:textId="5A6FAA07" w:rsidR="2ABA3898" w:rsidRDefault="2ABA3898" w:rsidP="1EBD8D2A">
      <w:pPr>
        <w:pStyle w:val="ListParagraph"/>
        <w:numPr>
          <w:ilvl w:val="0"/>
          <w:numId w:val="24"/>
        </w:numPr>
        <w:rPr>
          <w:rFonts w:ascii="Arial" w:eastAsia="Arial" w:hAnsi="Arial" w:cs="Arial"/>
          <w:szCs w:val="20"/>
        </w:rPr>
      </w:pPr>
      <w:r w:rsidRPr="1EBD8D2A">
        <w:rPr>
          <w:rFonts w:ascii="Arial" w:eastAsia="Arial" w:hAnsi="Arial" w:cs="Arial"/>
          <w:szCs w:val="20"/>
        </w:rPr>
        <w:t>Wrote a custom CRM-connected Python pipeline tracker that lifted forecast accuracy 23% and replaced manual partner reporting</w:t>
      </w:r>
    </w:p>
    <w:p w14:paraId="3648B76A" w14:textId="08911F0B" w:rsidR="2ABA3898" w:rsidRDefault="2ABA3898" w:rsidP="1EBD8D2A">
      <w:pPr>
        <w:pStyle w:val="ListParagraph"/>
        <w:numPr>
          <w:ilvl w:val="0"/>
          <w:numId w:val="24"/>
        </w:numPr>
        <w:rPr>
          <w:rFonts w:ascii="Arial" w:eastAsia="Arial" w:hAnsi="Arial" w:cs="Arial"/>
          <w:szCs w:val="20"/>
        </w:rPr>
      </w:pPr>
      <w:r w:rsidRPr="1EBD8D2A">
        <w:rPr>
          <w:rFonts w:ascii="Arial" w:eastAsia="Arial" w:hAnsi="Arial" w:cs="Arial"/>
          <w:szCs w:val="20"/>
        </w:rPr>
        <w:t xml:space="preserve">Raised enterprise win rates from </w:t>
      </w:r>
      <w:r w:rsidR="0076785B">
        <w:rPr>
          <w:rFonts w:ascii="Arial" w:eastAsia="Arial" w:hAnsi="Arial" w:cs="Arial"/>
          <w:szCs w:val="20"/>
        </w:rPr>
        <w:t>~2</w:t>
      </w:r>
      <w:r w:rsidR="6F46CB96" w:rsidRPr="1EBD8D2A">
        <w:rPr>
          <w:rFonts w:ascii="Arial" w:eastAsia="Arial" w:hAnsi="Arial" w:cs="Arial"/>
          <w:szCs w:val="20"/>
        </w:rPr>
        <w:t>2.5</w:t>
      </w:r>
      <w:r w:rsidRPr="1EBD8D2A">
        <w:rPr>
          <w:rFonts w:ascii="Arial" w:eastAsia="Arial" w:hAnsi="Arial" w:cs="Arial"/>
          <w:szCs w:val="20"/>
        </w:rPr>
        <w:t>% to 33% and average deal size 20% through disciplined qualification, deal reviews, and executive alignment</w:t>
      </w:r>
    </w:p>
    <w:p w14:paraId="74012C49" w14:textId="4D4B61EF" w:rsidR="2ABA3898" w:rsidRDefault="2ABA3898" w:rsidP="1EBD8D2A">
      <w:pPr>
        <w:pStyle w:val="ListParagraph"/>
        <w:numPr>
          <w:ilvl w:val="0"/>
          <w:numId w:val="24"/>
        </w:numPr>
        <w:rPr>
          <w:rFonts w:ascii="Arial" w:eastAsia="Arial" w:hAnsi="Arial" w:cs="Arial"/>
          <w:szCs w:val="20"/>
        </w:rPr>
      </w:pPr>
      <w:r w:rsidRPr="1EBD8D2A">
        <w:rPr>
          <w:rFonts w:ascii="Arial" w:eastAsia="Arial" w:hAnsi="Arial" w:cs="Arial"/>
          <w:szCs w:val="20"/>
        </w:rPr>
        <w:t>Built the joint operating rhythm with Google: account reviews, named account tracking, pipeline cadence, and KPI reporting</w:t>
      </w:r>
    </w:p>
    <w:p w14:paraId="21493D76" w14:textId="028C7CAF" w:rsidR="04EC029D" w:rsidRDefault="04EC029D" w:rsidP="04EC029D"/>
    <w:p w14:paraId="0A3EF16E" w14:textId="6FC79BA3" w:rsidR="00F41BEE" w:rsidRDefault="00C67BC0" w:rsidP="006E0605">
      <w:pPr>
        <w:pStyle w:val="Heading2"/>
      </w:pPr>
      <w:r w:rsidRPr="04EC029D">
        <w:rPr>
          <w:lang w:bidi="en-US"/>
        </w:rPr>
        <w:t xml:space="preserve">Channel Partner Sales Executive, </w:t>
      </w:r>
      <w:r w:rsidRPr="04EC029D">
        <w:rPr>
          <w:b w:val="0"/>
          <w:i/>
          <w:iCs/>
          <w:lang w:bidi="en-US"/>
        </w:rPr>
        <w:t>ISI Analytics</w:t>
      </w:r>
      <w:r w:rsidR="00FE221E" w:rsidRPr="04EC029D">
        <w:rPr>
          <w:b w:val="0"/>
          <w:i/>
          <w:iCs/>
          <w:lang w:bidi="en-US"/>
        </w:rPr>
        <w:t>, Remote, US</w:t>
      </w:r>
      <w:r w:rsidR="4BAAF001" w:rsidRPr="04EC029D">
        <w:rPr>
          <w:b w:val="0"/>
          <w:i/>
          <w:iCs/>
          <w:lang w:bidi="en-US"/>
        </w:rPr>
        <w:t xml:space="preserve">           </w:t>
      </w:r>
      <w:r w:rsidR="00646ACC">
        <w:rPr>
          <w:b w:val="0"/>
          <w:i/>
          <w:iCs/>
          <w:lang w:bidi="en-US"/>
        </w:rPr>
        <w:t xml:space="preserve">| </w:t>
      </w:r>
      <w:r w:rsidRPr="04EC029D">
        <w:rPr>
          <w:lang w:bidi="en-US"/>
        </w:rPr>
        <w:t xml:space="preserve">June 2022 – October 2024  </w:t>
      </w:r>
    </w:p>
    <w:p w14:paraId="6F7203D1" w14:textId="7130E2E5" w:rsidR="009B6616" w:rsidRDefault="009B6616" w:rsidP="009B6616">
      <w:pPr>
        <w:pStyle w:val="ListParagraph"/>
        <w:numPr>
          <w:ilvl w:val="0"/>
          <w:numId w:val="26"/>
        </w:numPr>
      </w:pPr>
      <w:r>
        <w:t>Managed Microsoft Azure partner program participation, including co-sell registration, marketplace coordination, and ongoing relationship management with Microsoft field sellers.</w:t>
      </w:r>
    </w:p>
    <w:p w14:paraId="0DBAAFC3" w14:textId="0F6CEF26" w:rsidR="009B6616" w:rsidRDefault="596E217C" w:rsidP="009B6616">
      <w:pPr>
        <w:pStyle w:val="ListParagraph"/>
        <w:numPr>
          <w:ilvl w:val="0"/>
          <w:numId w:val="26"/>
        </w:numPr>
      </w:pPr>
      <w:r w:rsidRPr="1EBD8D2A">
        <w:t>Ideated and built our VAR reseller channel for a proprietary product</w:t>
      </w:r>
      <w:r w:rsidR="00934F33">
        <w:t>-</w:t>
      </w:r>
      <w:r w:rsidRPr="1EBD8D2A">
        <w:t>owning everything from concept through execution, including getting the offering listed and live on</w:t>
      </w:r>
      <w:r w:rsidR="75EC3AC9" w:rsidRPr="1EBD8D2A">
        <w:t xml:space="preserve"> Azure Marketplace.</w:t>
      </w:r>
    </w:p>
    <w:p w14:paraId="6035E02C" w14:textId="737ACC50" w:rsidR="009B6616" w:rsidRDefault="2679D713" w:rsidP="009B6616">
      <w:pPr>
        <w:pStyle w:val="ListParagraph"/>
        <w:numPr>
          <w:ilvl w:val="0"/>
          <w:numId w:val="26"/>
        </w:numPr>
      </w:pPr>
      <w:r>
        <w:t>Ideated and e</w:t>
      </w:r>
      <w:r w:rsidR="009B6616">
        <w:t>xecuted partner-led demand generation campaigns alongside marketing, consistently generating 25+ qualified enterprise opportunities per quarter through coordinated VAR and direct motions.</w:t>
      </w:r>
    </w:p>
    <w:p w14:paraId="4558F5B2" w14:textId="0E94A1DE" w:rsidR="009B6616" w:rsidRDefault="7CBDAF7A" w:rsidP="009B6616">
      <w:pPr>
        <w:pStyle w:val="ListParagraph"/>
        <w:numPr>
          <w:ilvl w:val="0"/>
          <w:numId w:val="26"/>
        </w:numPr>
      </w:pPr>
      <w:r>
        <w:t xml:space="preserve">Built Salesforce </w:t>
      </w:r>
      <w:r w:rsidR="009B6616">
        <w:t>reporting and KPI frameworks that tracked partner contribution to pipeline and revenue, improving forecast accuracy by 18% and giving leadership clear visibility into program performance.</w:t>
      </w:r>
    </w:p>
    <w:p w14:paraId="3F16A8AF" w14:textId="47DD6A2B" w:rsidR="009B6616" w:rsidRDefault="009B6616" w:rsidP="009B6616">
      <w:pPr>
        <w:pStyle w:val="ListParagraph"/>
        <w:numPr>
          <w:ilvl w:val="0"/>
          <w:numId w:val="26"/>
        </w:numPr>
      </w:pPr>
      <w:r>
        <w:t>Owned regional revenue strategy across direct and partner channels, delivering 132%+ quota attainment across 8 consecutive quarters.</w:t>
      </w:r>
    </w:p>
    <w:p w14:paraId="08796A7E" w14:textId="5B5C62FE" w:rsidR="00003455" w:rsidRDefault="009B6616" w:rsidP="009B6616">
      <w:pPr>
        <w:pStyle w:val="ListParagraph"/>
        <w:numPr>
          <w:ilvl w:val="0"/>
          <w:numId w:val="26"/>
        </w:numPr>
      </w:pPr>
      <w:r>
        <w:t xml:space="preserve">Drove 105% </w:t>
      </w:r>
      <w:proofErr w:type="spellStart"/>
      <w:r w:rsidR="239BEAD0">
        <w:t>YoY</w:t>
      </w:r>
      <w:proofErr w:type="spellEnd"/>
      <w:r w:rsidR="239BEAD0">
        <w:t xml:space="preserve"> growth in </w:t>
      </w:r>
      <w:r w:rsidR="10621330">
        <w:t>enterprise</w:t>
      </w:r>
      <w:r>
        <w:t xml:space="preserve"> </w:t>
      </w:r>
      <w:r w:rsidR="366DA4E1">
        <w:t xml:space="preserve">partner-led </w:t>
      </w:r>
      <w:r>
        <w:t>sales by unifying partner, direct, and pricing strategy into one GTM motion.</w:t>
      </w:r>
    </w:p>
    <w:p w14:paraId="0AF96D5A" w14:textId="241C840C" w:rsidR="04EC029D" w:rsidRDefault="04EC029D" w:rsidP="04EC029D">
      <w:pPr>
        <w:pStyle w:val="ListParagraph"/>
      </w:pPr>
    </w:p>
    <w:p w14:paraId="3122F2EB" w14:textId="7A65FE49" w:rsidR="00C51957" w:rsidRPr="00983E5A" w:rsidRDefault="00C51957" w:rsidP="00C51957">
      <w:pPr>
        <w:keepNext/>
        <w:keepLines/>
        <w:tabs>
          <w:tab w:val="right" w:pos="9360"/>
        </w:tabs>
        <w:spacing w:before="180" w:after="100"/>
        <w:outlineLvl w:val="1"/>
        <w:rPr>
          <w:rStyle w:val="Heading2Char"/>
        </w:rPr>
      </w:pPr>
      <w:r w:rsidRPr="1EBD8D2A">
        <w:rPr>
          <w:rStyle w:val="Heading2Char"/>
          <w:lang w:bidi="en-US"/>
        </w:rPr>
        <w:t xml:space="preserve">Founder/Head of Sales and GTM, </w:t>
      </w:r>
      <w:proofErr w:type="spellStart"/>
      <w:r w:rsidRPr="1EBD8D2A">
        <w:rPr>
          <w:rStyle w:val="Heading2Char"/>
          <w:b w:val="0"/>
          <w:i/>
          <w:iCs/>
          <w:lang w:bidi="en-US"/>
        </w:rPr>
        <w:t>ParlayKing</w:t>
      </w:r>
      <w:proofErr w:type="spellEnd"/>
      <w:r w:rsidRPr="1EBD8D2A">
        <w:rPr>
          <w:rStyle w:val="Heading2Char"/>
          <w:b w:val="0"/>
          <w:i/>
          <w:iCs/>
          <w:lang w:bidi="en-US"/>
        </w:rPr>
        <w:t xml:space="preserve"> LTD</w:t>
      </w:r>
      <w:r w:rsidR="00FE221E" w:rsidRPr="1EBD8D2A">
        <w:rPr>
          <w:rStyle w:val="Heading2Char"/>
          <w:b w:val="0"/>
          <w:i/>
          <w:iCs/>
          <w:lang w:bidi="en-US"/>
        </w:rPr>
        <w:t xml:space="preserve">, Denver, </w:t>
      </w:r>
      <w:r w:rsidR="59232D55" w:rsidRPr="1EBD8D2A">
        <w:rPr>
          <w:rStyle w:val="Heading2Char"/>
          <w:b w:val="0"/>
          <w:i/>
          <w:iCs/>
          <w:lang w:bidi="en-US"/>
        </w:rPr>
        <w:t xml:space="preserve">CO  </w:t>
      </w:r>
      <w:r w:rsidR="09A674B4" w:rsidRPr="1EBD8D2A">
        <w:rPr>
          <w:rStyle w:val="Heading2Char"/>
          <w:b w:val="0"/>
          <w:i/>
          <w:iCs/>
          <w:lang w:bidi="en-US"/>
        </w:rPr>
        <w:t xml:space="preserve"> |</w:t>
      </w:r>
      <w:r w:rsidR="59232D55" w:rsidRPr="1EBD8D2A">
        <w:rPr>
          <w:rStyle w:val="Heading2Char"/>
          <w:b w:val="0"/>
          <w:i/>
          <w:iCs/>
          <w:lang w:bidi="en-US"/>
        </w:rPr>
        <w:t xml:space="preserve">   </w:t>
      </w:r>
      <w:r w:rsidR="005279D2" w:rsidRPr="1EBD8D2A">
        <w:rPr>
          <w:rStyle w:val="Heading2Char"/>
          <w:lang w:bidi="en-US"/>
        </w:rPr>
        <w:t>May</w:t>
      </w:r>
      <w:r w:rsidRPr="1EBD8D2A">
        <w:rPr>
          <w:rStyle w:val="Heading2Char"/>
          <w:lang w:bidi="en-US"/>
        </w:rPr>
        <w:t xml:space="preserve"> 20</w:t>
      </w:r>
      <w:r w:rsidR="005279D2" w:rsidRPr="1EBD8D2A">
        <w:rPr>
          <w:rStyle w:val="Heading2Char"/>
          <w:lang w:bidi="en-US"/>
        </w:rPr>
        <w:t>1</w:t>
      </w:r>
      <w:r w:rsidR="00ED38DB" w:rsidRPr="1EBD8D2A">
        <w:rPr>
          <w:rStyle w:val="Heading2Char"/>
          <w:lang w:bidi="en-US"/>
        </w:rPr>
        <w:t>9</w:t>
      </w:r>
      <w:r w:rsidRPr="1EBD8D2A">
        <w:rPr>
          <w:rStyle w:val="Heading2Char"/>
          <w:lang w:bidi="en-US"/>
        </w:rPr>
        <w:t xml:space="preserve"> – </w:t>
      </w:r>
      <w:r w:rsidR="00241FFA" w:rsidRPr="1EBD8D2A">
        <w:rPr>
          <w:rStyle w:val="Heading2Char"/>
          <w:lang w:bidi="en-US"/>
        </w:rPr>
        <w:t>June</w:t>
      </w:r>
      <w:r w:rsidRPr="1EBD8D2A">
        <w:rPr>
          <w:rStyle w:val="Heading2Char"/>
          <w:lang w:bidi="en-US"/>
        </w:rPr>
        <w:t xml:space="preserve"> 2022  </w:t>
      </w:r>
    </w:p>
    <w:p w14:paraId="3560920B" w14:textId="7497D014" w:rsidR="2B73B270" w:rsidRDefault="2B73B270" w:rsidP="1EBD8D2A">
      <w:pPr>
        <w:spacing w:after="0"/>
      </w:pPr>
      <w:r w:rsidRPr="1EBD8D2A">
        <w:rPr>
          <w:i/>
          <w:iCs/>
        </w:rPr>
        <w:t>(concurrent with Compliance Solutions role through May 2020)</w:t>
      </w:r>
    </w:p>
    <w:p w14:paraId="2139B9D1" w14:textId="143F3B90" w:rsidR="2B73B270" w:rsidRDefault="2B73B270" w:rsidP="1EBD8D2A">
      <w:pPr>
        <w:pStyle w:val="ListParagraph"/>
        <w:numPr>
          <w:ilvl w:val="0"/>
          <w:numId w:val="27"/>
        </w:numPr>
        <w:spacing w:after="0"/>
      </w:pPr>
      <w:r w:rsidRPr="1EBD8D2A">
        <w:t>Founded the company and ran it to acquisition by a direct competitor, owning revenue strategy, pricing, and every deal through exit</w:t>
      </w:r>
    </w:p>
    <w:p w14:paraId="5B235D93" w14:textId="00310848" w:rsidR="2B73B270" w:rsidRDefault="2B73B270" w:rsidP="1EBD8D2A">
      <w:pPr>
        <w:pStyle w:val="ListParagraph"/>
        <w:numPr>
          <w:ilvl w:val="0"/>
          <w:numId w:val="27"/>
        </w:numPr>
        <w:spacing w:after="0"/>
      </w:pPr>
      <w:r w:rsidRPr="1EBD8D2A">
        <w:t>Hired and led a six-person revenue organization from scratch with playbooks, KPIs, and comp plans</w:t>
      </w:r>
    </w:p>
    <w:p w14:paraId="5AB67944" w14:textId="1BEF1706" w:rsidR="2B73B270" w:rsidRDefault="2B73B270" w:rsidP="1EBD8D2A">
      <w:pPr>
        <w:pStyle w:val="ListParagraph"/>
        <w:numPr>
          <w:ilvl w:val="0"/>
          <w:numId w:val="27"/>
        </w:numPr>
        <w:spacing w:after="0"/>
      </w:pPr>
      <w:r w:rsidRPr="1EBD8D2A">
        <w:t>Closed the first enterprise customers and channel partners, proving product-market fit and making the company acquirable</w:t>
      </w:r>
    </w:p>
    <w:p w14:paraId="41D0566B" w14:textId="27D16762" w:rsidR="2B73B270" w:rsidRDefault="2B73B270" w:rsidP="1EBD8D2A">
      <w:pPr>
        <w:pStyle w:val="ListParagraph"/>
        <w:numPr>
          <w:ilvl w:val="0"/>
          <w:numId w:val="27"/>
        </w:numPr>
        <w:spacing w:after="0"/>
      </w:pPr>
      <w:r w:rsidRPr="1EBD8D2A">
        <w:t xml:space="preserve">Built the forecasting, pipeline hygiene, and reporting systems the acquirer relied on in </w:t>
      </w:r>
      <w:r w:rsidR="00934F33" w:rsidRPr="1EBD8D2A">
        <w:t>diligence</w:t>
      </w:r>
    </w:p>
    <w:p w14:paraId="53356011" w14:textId="392A1A87" w:rsidR="1EBD8D2A" w:rsidRDefault="1EBD8D2A" w:rsidP="1EBD8D2A">
      <w:pPr>
        <w:pStyle w:val="ListParagraph"/>
        <w:spacing w:after="0"/>
      </w:pPr>
    </w:p>
    <w:p w14:paraId="58F862B6" w14:textId="77777777" w:rsidR="001B2997" w:rsidRDefault="001B2997" w:rsidP="00983E5A">
      <w:pPr>
        <w:spacing w:after="0"/>
      </w:pPr>
    </w:p>
    <w:p w14:paraId="7DEA4834" w14:textId="3040CB1F" w:rsidR="00C51957" w:rsidRPr="00C51957" w:rsidRDefault="00C51957" w:rsidP="04EC029D">
      <w:pPr>
        <w:contextualSpacing/>
        <w:rPr>
          <w:b/>
          <w:bCs/>
        </w:rPr>
      </w:pPr>
      <w:r w:rsidRPr="04EC029D">
        <w:rPr>
          <w:rStyle w:val="Heading2Char"/>
        </w:rPr>
        <w:t>Channel Partner Sales Executive</w:t>
      </w:r>
      <w:r w:rsidRPr="04EC029D">
        <w:rPr>
          <w:b/>
          <w:bCs/>
          <w:lang w:bidi="en-US"/>
        </w:rPr>
        <w:t xml:space="preserve">, </w:t>
      </w:r>
      <w:r w:rsidR="000C6F5F" w:rsidRPr="04EC029D">
        <w:rPr>
          <w:i/>
          <w:iCs/>
          <w:lang w:bidi="en-US"/>
        </w:rPr>
        <w:t>Compliance Solutions</w:t>
      </w:r>
      <w:r w:rsidR="00FE221E" w:rsidRPr="04EC029D">
        <w:rPr>
          <w:i/>
          <w:iCs/>
          <w:lang w:bidi="en-US"/>
        </w:rPr>
        <w:t>, Denver, CO</w:t>
      </w:r>
      <w:r w:rsidR="41718C05" w:rsidRPr="04EC029D">
        <w:rPr>
          <w:i/>
          <w:iCs/>
          <w:lang w:bidi="en-US"/>
        </w:rPr>
        <w:t xml:space="preserve">  </w:t>
      </w:r>
      <w:r w:rsidR="455275E6" w:rsidRPr="04EC029D">
        <w:rPr>
          <w:i/>
          <w:iCs/>
          <w:lang w:bidi="en-US"/>
        </w:rPr>
        <w:t>|</w:t>
      </w:r>
      <w:r w:rsidR="41718C05" w:rsidRPr="04EC029D">
        <w:rPr>
          <w:i/>
          <w:iCs/>
          <w:lang w:bidi="en-US"/>
        </w:rPr>
        <w:t xml:space="preserve"> </w:t>
      </w:r>
      <w:r w:rsidR="00012435" w:rsidRPr="04EC029D">
        <w:rPr>
          <w:b/>
          <w:bCs/>
        </w:rPr>
        <w:t xml:space="preserve"> </w:t>
      </w:r>
      <w:r w:rsidR="00955B5A" w:rsidRPr="04EC029D">
        <w:rPr>
          <w:b/>
          <w:bCs/>
        </w:rPr>
        <w:t>August 20</w:t>
      </w:r>
      <w:r w:rsidR="00B64237" w:rsidRPr="04EC029D">
        <w:rPr>
          <w:b/>
          <w:bCs/>
        </w:rPr>
        <w:t>18</w:t>
      </w:r>
      <w:r w:rsidRPr="04EC029D">
        <w:rPr>
          <w:b/>
          <w:bCs/>
          <w:lang w:bidi="en-US"/>
        </w:rPr>
        <w:t xml:space="preserve"> – </w:t>
      </w:r>
      <w:r w:rsidR="00ED38DB" w:rsidRPr="04EC029D">
        <w:rPr>
          <w:b/>
          <w:bCs/>
          <w:lang w:bidi="en-US"/>
        </w:rPr>
        <w:t xml:space="preserve">May </w:t>
      </w:r>
      <w:r w:rsidR="003A61C8" w:rsidRPr="04EC029D">
        <w:rPr>
          <w:b/>
          <w:bCs/>
          <w:lang w:bidi="en-US"/>
        </w:rPr>
        <w:t>20</w:t>
      </w:r>
      <w:r w:rsidR="00B64237" w:rsidRPr="04EC029D">
        <w:rPr>
          <w:b/>
          <w:bCs/>
          <w:lang w:bidi="en-US"/>
        </w:rPr>
        <w:t>20</w:t>
      </w:r>
      <w:r w:rsidRPr="04EC029D">
        <w:rPr>
          <w:b/>
          <w:bCs/>
          <w:lang w:bidi="en-US"/>
        </w:rPr>
        <w:t xml:space="preserve">  </w:t>
      </w:r>
    </w:p>
    <w:p w14:paraId="7DA6020A" w14:textId="77777777" w:rsidR="00ED3A54" w:rsidRDefault="00ED3A54" w:rsidP="00ED3A54">
      <w:pPr>
        <w:pStyle w:val="ListParagraph"/>
        <w:numPr>
          <w:ilvl w:val="0"/>
          <w:numId w:val="28"/>
        </w:numPr>
        <w:spacing w:after="0"/>
      </w:pPr>
      <w:r w:rsidRPr="00ED3A54">
        <w:t>Expanded enterprise customer base by 300% through consultative, value-based selling and partner enablement strategies.</w:t>
      </w:r>
    </w:p>
    <w:p w14:paraId="1A7518B3" w14:textId="77777777" w:rsidR="00F27D6F" w:rsidRDefault="00ED3A54" w:rsidP="00ED3A54">
      <w:pPr>
        <w:pStyle w:val="ListParagraph"/>
        <w:numPr>
          <w:ilvl w:val="0"/>
          <w:numId w:val="28"/>
        </w:numPr>
        <w:spacing w:after="0"/>
      </w:pPr>
      <w:r w:rsidRPr="00ED3A54">
        <w:t>Consistently exceeded monthly quotas by 10%+ while improving retention and expansion outcomes across enterprise accounts.</w:t>
      </w:r>
    </w:p>
    <w:p w14:paraId="446269E2" w14:textId="77777777" w:rsidR="00F27D6F" w:rsidRDefault="00ED3A54" w:rsidP="00ED3A54">
      <w:pPr>
        <w:pStyle w:val="ListParagraph"/>
        <w:numPr>
          <w:ilvl w:val="0"/>
          <w:numId w:val="28"/>
        </w:numPr>
        <w:spacing w:after="0"/>
      </w:pPr>
      <w:r w:rsidRPr="00ED3A54">
        <w:t xml:space="preserve"> Introduced performance dashboards and forecasting models that improved revenue visibility and informed leadership decision-making.</w:t>
      </w:r>
    </w:p>
    <w:p w14:paraId="2F9D4BAD" w14:textId="03174175" w:rsidR="000E24DB" w:rsidRDefault="00ED3A54" w:rsidP="006E0605">
      <w:pPr>
        <w:pStyle w:val="ListParagraph"/>
        <w:numPr>
          <w:ilvl w:val="0"/>
          <w:numId w:val="28"/>
        </w:numPr>
        <w:spacing w:after="0"/>
      </w:pPr>
      <w:r w:rsidRPr="00ED3A54">
        <w:t>Served as a top-performing enterprise seller and informal mentor, contributing to deal strategy and onboarding support for new hires.</w:t>
      </w:r>
    </w:p>
    <w:p w14:paraId="34F70904" w14:textId="0973840B" w:rsidR="00F41BEE" w:rsidRDefault="00F77D1B" w:rsidP="006E0605">
      <w:pPr>
        <w:pStyle w:val="Heading1"/>
      </w:pPr>
      <w:sdt>
        <w:sdtPr>
          <w:id w:val="1513793667"/>
          <w:placeholder>
            <w:docPart w:val="4D119AE78F0D4BA3A0C740E52E5FD9AE"/>
          </w:placeholder>
          <w:temporary/>
          <w:showingPlcHdr/>
          <w15:appearance w15:val="hidden"/>
        </w:sdtPr>
        <w:sdtEndPr/>
        <w:sdtContent>
          <w:r w:rsidR="00F41BEE">
            <w:t>Education</w:t>
          </w:r>
        </w:sdtContent>
      </w:sdt>
    </w:p>
    <w:p w14:paraId="04219C7F" w14:textId="77777777" w:rsidR="00003455" w:rsidRPr="00003455" w:rsidRDefault="00003455" w:rsidP="00003455">
      <w:pPr>
        <w:spacing w:line="168" w:lineRule="auto"/>
        <w:rPr>
          <w:sz w:val="10"/>
          <w:szCs w:val="12"/>
        </w:rPr>
      </w:pPr>
      <w:r w:rsidRPr="00003455">
        <w:rPr>
          <w:noProof/>
          <w:sz w:val="10"/>
          <w:szCs w:val="12"/>
        </w:rPr>
        <mc:AlternateContent>
          <mc:Choice Requires="wps">
            <w:drawing>
              <wp:inline distT="0" distB="0" distL="0" distR="0" wp14:anchorId="33F225B6" wp14:editId="0C2D6D53">
                <wp:extent cx="5943600" cy="0"/>
                <wp:effectExtent l="0" t="0" r="0" b="0"/>
                <wp:docPr id="3923489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 xmlns:a="http://schemas.openxmlformats.org/drawingml/2006/main" xmlns:adec="http://schemas.microsoft.com/office/drawing/2017/decorative" xmlns:arto="http://schemas.microsoft.com/office/word/2006/arto">
            <w:pict>
              <v:line id="Straight Connector 1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alt="&quot;&quot;" o:spid="_x0000_s1026" strokecolor="black [3213]" strokeweight="1pt" from="0,0" to="468pt,0" w14:anchorId="16600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">
                <v:stroke joinstyle="miter"/>
                <w10:anchorlock/>
              </v:line>
            </w:pict>
          </mc:Fallback>
        </mc:AlternateContent>
      </w:r>
    </w:p>
    <w:p w14:paraId="187D76E7" w14:textId="1D1FC584" w:rsidR="00F41BEE" w:rsidRDefault="00C67BC0" w:rsidP="006E0605">
      <w:pPr>
        <w:pStyle w:val="Heading2"/>
      </w:pPr>
      <w:r>
        <w:t>Metropolitan State University</w:t>
      </w:r>
      <w:r w:rsidR="6636E8BE">
        <w:t xml:space="preserve"> of Denver</w:t>
      </w:r>
      <w:r>
        <w:t xml:space="preserve">, BS Business </w:t>
      </w:r>
      <w:r>
        <w:tab/>
        <w:t>2015</w:t>
      </w:r>
    </w:p>
    <w:p w14:paraId="20472954" w14:textId="2C0744CB" w:rsidR="00F41BEE" w:rsidRDefault="00C67BC0" w:rsidP="00D52131">
      <w:r>
        <w:t>Baseball Scholarship and 3.69 GPA</w:t>
      </w:r>
    </w:p>
    <w:p w14:paraId="2CC9D308" w14:textId="3A2B08AC" w:rsidR="00F41BEE" w:rsidRDefault="00C67BC0" w:rsidP="006E0605">
      <w:pPr>
        <w:pStyle w:val="Heading2"/>
      </w:pPr>
      <w:r>
        <w:t>Enterprise State</w:t>
      </w:r>
      <w:r w:rsidR="10459AED">
        <w:t xml:space="preserve"> Community College</w:t>
      </w:r>
      <w:r>
        <w:t>, AA Business Management</w:t>
      </w:r>
      <w:r>
        <w:tab/>
        <w:t>2012</w:t>
      </w:r>
    </w:p>
    <w:p w14:paraId="0B27D254" w14:textId="32C6349C" w:rsidR="00C67BC0" w:rsidRPr="00C67BC0" w:rsidRDefault="00C67BC0" w:rsidP="00C67BC0">
      <w:r w:rsidRPr="00C67BC0">
        <w:t>Baseball Scholarship and 3.</w:t>
      </w:r>
      <w:r>
        <w:t xml:space="preserve">88 </w:t>
      </w:r>
      <w:r w:rsidRPr="00C67BC0">
        <w:t>GPA</w:t>
      </w:r>
    </w:p>
    <w:p w14:paraId="1CBF7E45" w14:textId="77777777" w:rsidR="00003455" w:rsidRDefault="00003455" w:rsidP="00003455"/>
    <w:p w14:paraId="795BD615" w14:textId="77777777" w:rsidR="00F41BEE" w:rsidRDefault="00F77D1B" w:rsidP="00D52131">
      <w:pPr>
        <w:pStyle w:val="Heading1"/>
      </w:pPr>
      <w:sdt>
        <w:sdtPr>
          <w:id w:val="592895854"/>
          <w:placeholder>
            <w:docPart w:val="52BF2D98D46D41A8B399BCB2F6F38129"/>
          </w:placeholder>
          <w:temporary/>
          <w:showingPlcHdr/>
          <w15:appearance w15:val="hidden"/>
        </w:sdtPr>
        <w:sdtEndPr/>
        <w:sdtContent>
          <w:r w:rsidR="00F41BEE">
            <w:t>Skills &amp; abilities</w:t>
          </w:r>
        </w:sdtContent>
      </w:sdt>
    </w:p>
    <w:p w14:paraId="5330EC99" w14:textId="77777777" w:rsidR="00003455" w:rsidRPr="00003455" w:rsidRDefault="00003455" w:rsidP="00003455">
      <w:pPr>
        <w:spacing w:line="168" w:lineRule="auto"/>
        <w:rPr>
          <w:sz w:val="10"/>
          <w:szCs w:val="12"/>
        </w:rPr>
      </w:pPr>
      <w:r w:rsidRPr="00003455">
        <w:rPr>
          <w:noProof/>
          <w:sz w:val="10"/>
          <w:szCs w:val="12"/>
        </w:rPr>
        <mc:AlternateContent>
          <mc:Choice Requires="wps">
            <w:drawing>
              <wp:inline distT="0" distB="0" distL="0" distR="0" wp14:anchorId="63B1B63D" wp14:editId="45C7B715">
                <wp:extent cx="5943600" cy="0"/>
                <wp:effectExtent l="0" t="0" r="0" b="0"/>
                <wp:docPr id="175821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 xmlns:a="http://schemas.openxmlformats.org/drawingml/2006/main" xmlns:adec="http://schemas.microsoft.com/office/drawing/2017/decorative" xmlns:arto="http://schemas.microsoft.com/office/word/2006/arto">
            <w:pict>
              <v:line id="Straight Connector 1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alt="&quot;&quot;" o:spid="_x0000_s1026" strokecolor="black [3213]" strokeweight="1pt" from="0,0" to="468pt,0" w14:anchorId="40899C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">
                <v:stroke joinstyle="miter"/>
                <w10:anchorlock/>
              </v:line>
            </w:pict>
          </mc:Fallback>
        </mc:AlternateContent>
      </w:r>
    </w:p>
    <w:p w14:paraId="70124FB3" w14:textId="7D2FF4E6" w:rsidR="0076785B" w:rsidRPr="0076785B" w:rsidRDefault="00C67BC0" w:rsidP="00B9739C">
      <w:pPr>
        <w:pStyle w:val="ListBullet"/>
        <w:rPr>
          <w:color w:val="1E1E1E"/>
        </w:rPr>
      </w:pPr>
      <w:r>
        <w:t xml:space="preserve">Google Cloud Platform </w:t>
      </w:r>
      <w:r w:rsidR="0076785B">
        <w:t>Co-Sell</w:t>
      </w:r>
    </w:p>
    <w:p w14:paraId="19AD82A3" w14:textId="77777777" w:rsidR="00C146B2" w:rsidRPr="00C146B2" w:rsidRDefault="0076785B" w:rsidP="00B9739C">
      <w:pPr>
        <w:pStyle w:val="ListBullet"/>
        <w:rPr>
          <w:color w:val="1E1E1E"/>
        </w:rPr>
      </w:pPr>
      <w:r>
        <w:t xml:space="preserve">GCP </w:t>
      </w:r>
      <w:r w:rsidR="00C146B2">
        <w:t xml:space="preserve">Digital cloud leader certification </w:t>
      </w:r>
    </w:p>
    <w:p w14:paraId="48F2D985" w14:textId="236F7237" w:rsidR="00C67BC0" w:rsidRDefault="00C67BC0" w:rsidP="00B9739C">
      <w:pPr>
        <w:pStyle w:val="ListBullet"/>
      </w:pPr>
      <w:r>
        <w:t>Google Maps Platform Ecosystem</w:t>
      </w:r>
    </w:p>
    <w:p w14:paraId="278F9537" w14:textId="77777777" w:rsidR="00C67BC0" w:rsidRDefault="00C67BC0" w:rsidP="00B9739C">
      <w:pPr>
        <w:pStyle w:val="ListBullet"/>
      </w:pPr>
      <w:r>
        <w:t>Microsoft Azure Marketplace and Co-Sell</w:t>
      </w:r>
    </w:p>
    <w:p w14:paraId="4A5C26E9" w14:textId="77777777" w:rsidR="00C67BC0" w:rsidRDefault="00C67BC0" w:rsidP="00B9739C">
      <w:pPr>
        <w:pStyle w:val="ListBullet"/>
      </w:pPr>
      <w:r>
        <w:t>Cloud Marketplace GTM Strategy</w:t>
      </w:r>
    </w:p>
    <w:p w14:paraId="4C4DA0DF" w14:textId="77777777" w:rsidR="00C67BC0" w:rsidRDefault="00C67BC0" w:rsidP="00B9739C">
      <w:pPr>
        <w:pStyle w:val="ListBullet"/>
      </w:pPr>
      <w:r>
        <w:t>Joint Business Planning</w:t>
      </w:r>
    </w:p>
    <w:p w14:paraId="592157E3" w14:textId="77777777" w:rsidR="00C67BC0" w:rsidRDefault="00C67BC0" w:rsidP="00B9739C">
      <w:pPr>
        <w:pStyle w:val="ListBullet"/>
      </w:pPr>
      <w:r>
        <w:t>Channel Enablement and Partner Revenue Programs</w:t>
      </w:r>
    </w:p>
    <w:p w14:paraId="6F35873D" w14:textId="77777777" w:rsidR="00C67BC0" w:rsidRDefault="00C67BC0" w:rsidP="00B9739C">
      <w:pPr>
        <w:pStyle w:val="ListBullet"/>
      </w:pPr>
      <w:r>
        <w:t>Enterprise SaaS Sales Leadership</w:t>
      </w:r>
    </w:p>
    <w:p w14:paraId="73921EF3" w14:textId="77777777" w:rsidR="00C67BC0" w:rsidRDefault="00C67BC0" w:rsidP="00B9739C">
      <w:pPr>
        <w:pStyle w:val="ListBullet"/>
      </w:pPr>
      <w:r>
        <w:t>Revenue Operations and Forecasting</w:t>
      </w:r>
    </w:p>
    <w:p w14:paraId="47BA50C7" w14:textId="77777777" w:rsidR="00C67BC0" w:rsidRDefault="00C67BC0" w:rsidP="00B9739C">
      <w:pPr>
        <w:pStyle w:val="ListBullet"/>
      </w:pPr>
      <w:r>
        <w:t xml:space="preserve">Salesforce, </w:t>
      </w:r>
      <w:proofErr w:type="spellStart"/>
      <w:r>
        <w:t>HubSpot</w:t>
      </w:r>
      <w:proofErr w:type="spellEnd"/>
      <w:r>
        <w:t xml:space="preserve">, </w:t>
      </w:r>
      <w:proofErr w:type="spellStart"/>
      <w:r>
        <w:t>Zoho</w:t>
      </w:r>
      <w:proofErr w:type="spellEnd"/>
      <w:r>
        <w:t xml:space="preserve"> CRM</w:t>
      </w:r>
    </w:p>
    <w:p w14:paraId="51B9CFEA" w14:textId="77777777" w:rsidR="00C67BC0" w:rsidRDefault="00C67BC0" w:rsidP="00B9739C">
      <w:pPr>
        <w:pStyle w:val="ListBullet"/>
      </w:pPr>
      <w:r>
        <w:t>Contract Negotiation and Enterprise Deal Structuring</w:t>
      </w:r>
    </w:p>
    <w:p w14:paraId="606A13E1" w14:textId="77777777" w:rsidR="00C67BC0" w:rsidRDefault="00C67BC0" w:rsidP="00B9739C">
      <w:pPr>
        <w:pStyle w:val="ListBullet"/>
      </w:pPr>
      <w:r>
        <w:t xml:space="preserve">GTM Strategy and </w:t>
      </w:r>
      <w:proofErr w:type="spellStart"/>
      <w:r>
        <w:t>Verticalized</w:t>
      </w:r>
      <w:proofErr w:type="spellEnd"/>
      <w:r>
        <w:t xml:space="preserve"> Market Expansion</w:t>
      </w:r>
    </w:p>
    <w:p w14:paraId="0AF59B98" w14:textId="673CE41C" w:rsidR="009B6616" w:rsidRDefault="009B6616" w:rsidP="00C67BC0">
      <w:pPr>
        <w:pStyle w:val="ListBullet"/>
      </w:pPr>
      <w:proofErr w:type="spellStart"/>
      <w:r>
        <w:t>Hyperscaler</w:t>
      </w:r>
      <w:proofErr w:type="spellEnd"/>
      <w:r>
        <w:t xml:space="preserve"> relationship building</w:t>
      </w:r>
    </w:p>
    <w:p w14:paraId="19F284B1" w14:textId="77777777" w:rsidR="009B6616" w:rsidRDefault="009B6616" w:rsidP="00F27D6F">
      <w:pPr>
        <w:pStyle w:val="ListBullet"/>
        <w:numPr>
          <w:ilvl w:val="0"/>
          <w:numId w:val="0"/>
        </w:numPr>
        <w:ind w:left="288"/>
      </w:pPr>
    </w:p>
    <w:p w14:paraId="1B8B70C4" w14:textId="1FC65661" w:rsidR="00F41BEE" w:rsidRDefault="00F41BEE" w:rsidP="00C67BC0">
      <w:pPr>
        <w:pStyle w:val="ListBullet"/>
        <w:numPr>
          <w:ilvl w:val="0"/>
          <w:numId w:val="0"/>
        </w:numPr>
        <w:ind w:left="288"/>
      </w:pPr>
    </w:p>
    <w:sectPr w:rsidR="00F41BEE" w:rsidSect="00ED598E">
      <w:pgSz w:w="12240" w:h="15840"/>
      <w:pgMar w:top="907" w:right="1512" w:bottom="720" w:left="1368" w:header="576" w:footer="28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FF8FB" w14:textId="77777777" w:rsidR="005067C2" w:rsidRDefault="005067C2">
      <w:pPr>
        <w:spacing w:after="0"/>
      </w:pPr>
      <w:r>
        <w:separator/>
      </w:r>
    </w:p>
  </w:endnote>
  <w:endnote w:type="continuationSeparator" w:id="0">
    <w:p w14:paraId="09CCC9E5" w14:textId="77777777" w:rsidR="005067C2" w:rsidRDefault="005067C2">
      <w:pPr>
        <w:spacing w:after="0"/>
      </w:pPr>
      <w:r>
        <w:continuationSeparator/>
      </w:r>
    </w:p>
  </w:endnote>
  <w:endnote w:type="continuationNotice" w:id="1">
    <w:p w14:paraId="4DAE860E" w14:textId="77777777" w:rsidR="005067C2" w:rsidRDefault="005067C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CADD8" w14:textId="77777777" w:rsidR="005067C2" w:rsidRDefault="005067C2">
      <w:pPr>
        <w:spacing w:after="0"/>
      </w:pPr>
      <w:r>
        <w:separator/>
      </w:r>
    </w:p>
  </w:footnote>
  <w:footnote w:type="continuationSeparator" w:id="0">
    <w:p w14:paraId="3758848F" w14:textId="77777777" w:rsidR="005067C2" w:rsidRDefault="005067C2">
      <w:pPr>
        <w:spacing w:after="0"/>
      </w:pPr>
      <w:r>
        <w:continuationSeparator/>
      </w:r>
    </w:p>
  </w:footnote>
  <w:footnote w:type="continuationNotice" w:id="1">
    <w:p w14:paraId="573F0480" w14:textId="77777777" w:rsidR="005067C2" w:rsidRDefault="005067C2">
      <w:pPr>
        <w:spacing w:after="0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O6/VoUYDWAzkR" int2:id="AyPWk6CR">
      <int2:state int2:value="Rejected" int2:type="spell"/>
    </int2:textHash>
    <int2:textHash int2:hashCode="zVuD7R4WKHwKpQ" int2:id="u51XTGsg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3E7B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56455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F8FE8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12FB6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223C2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18531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42CA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123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1AE1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4A9586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18BC208E"/>
    <w:multiLevelType w:val="multilevel"/>
    <w:tmpl w:val="593CD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FBF2757"/>
    <w:multiLevelType w:val="multilevel"/>
    <w:tmpl w:val="E4FA0A8A"/>
    <w:lvl w:ilvl="0">
      <w:start w:val="1"/>
      <w:numFmt w:val="bullet"/>
      <w:lvlText w:val="•"/>
      <w:lvlJc w:val="left"/>
      <w:pPr>
        <w:ind w:left="431" w:hanging="144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39D60330"/>
    <w:multiLevelType w:val="multilevel"/>
    <w:tmpl w:val="867E0FF0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color w:val="404040" w:themeColor="text1" w:themeTint="BF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04040" w:themeColor="text1" w:themeTint="BF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404040" w:themeColor="text1" w:themeTint="BF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</w:abstractNum>
  <w:abstractNum w:abstractNumId="13" w15:restartNumberingAfterBreak="0">
    <w:nsid w:val="3E45B6BE"/>
    <w:multiLevelType w:val="hybridMultilevel"/>
    <w:tmpl w:val="EF10F350"/>
    <w:lvl w:ilvl="0" w:tplc="F71ED8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9A0A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F0C6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D810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341D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A4A6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B46C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B80B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C4B8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77162"/>
    <w:multiLevelType w:val="hybridMultilevel"/>
    <w:tmpl w:val="8BCC7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7E5700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FE1850"/>
    <w:multiLevelType w:val="hybridMultilevel"/>
    <w:tmpl w:val="EC16A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702048"/>
    <w:multiLevelType w:val="hybridMultilevel"/>
    <w:tmpl w:val="658AB4F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7B6238E"/>
    <w:multiLevelType w:val="hybridMultilevel"/>
    <w:tmpl w:val="55FE7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DE4C2F"/>
    <w:multiLevelType w:val="multilevel"/>
    <w:tmpl w:val="F86AA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A04384A"/>
    <w:multiLevelType w:val="hybridMultilevel"/>
    <w:tmpl w:val="7FF4196A"/>
    <w:lvl w:ilvl="0" w:tplc="040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num w:numId="1" w16cid:durableId="1598246417">
    <w:abstractNumId w:val="13"/>
  </w:num>
  <w:num w:numId="2" w16cid:durableId="1070227195">
    <w:abstractNumId w:val="9"/>
  </w:num>
  <w:num w:numId="3" w16cid:durableId="1468006847">
    <w:abstractNumId w:val="9"/>
    <w:lvlOverride w:ilvl="0">
      <w:startOverride w:val="1"/>
    </w:lvlOverride>
  </w:num>
  <w:num w:numId="4" w16cid:durableId="218326529">
    <w:abstractNumId w:val="9"/>
    <w:lvlOverride w:ilvl="0">
      <w:startOverride w:val="1"/>
    </w:lvlOverride>
  </w:num>
  <w:num w:numId="5" w16cid:durableId="787820456">
    <w:abstractNumId w:val="9"/>
    <w:lvlOverride w:ilvl="0">
      <w:startOverride w:val="1"/>
    </w:lvlOverride>
  </w:num>
  <w:num w:numId="6" w16cid:durableId="1463615512">
    <w:abstractNumId w:val="7"/>
  </w:num>
  <w:num w:numId="7" w16cid:durableId="4554690">
    <w:abstractNumId w:val="6"/>
  </w:num>
  <w:num w:numId="8" w16cid:durableId="1250849847">
    <w:abstractNumId w:val="5"/>
  </w:num>
  <w:num w:numId="9" w16cid:durableId="79299327">
    <w:abstractNumId w:val="4"/>
  </w:num>
  <w:num w:numId="10" w16cid:durableId="39936924">
    <w:abstractNumId w:val="8"/>
  </w:num>
  <w:num w:numId="11" w16cid:durableId="859515455">
    <w:abstractNumId w:val="3"/>
  </w:num>
  <w:num w:numId="12" w16cid:durableId="1448234664">
    <w:abstractNumId w:val="2"/>
  </w:num>
  <w:num w:numId="13" w16cid:durableId="1522163321">
    <w:abstractNumId w:val="1"/>
  </w:num>
  <w:num w:numId="14" w16cid:durableId="1618027005">
    <w:abstractNumId w:val="0"/>
  </w:num>
  <w:num w:numId="15" w16cid:durableId="331106266">
    <w:abstractNumId w:val="12"/>
  </w:num>
  <w:num w:numId="16" w16cid:durableId="94441604">
    <w:abstractNumId w:val="12"/>
    <w:lvlOverride w:ilvl="0">
      <w:lvl w:ilvl="0">
        <w:start w:val="1"/>
        <w:numFmt w:val="bullet"/>
        <w:pStyle w:val="ListBullet"/>
        <w:lvlText w:val=""/>
        <w:lvlJc w:val="left"/>
        <w:pPr>
          <w:ind w:left="288" w:hanging="288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576" w:hanging="288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864" w:hanging="288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152" w:hanging="28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440" w:hanging="288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1728" w:hanging="288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016" w:hanging="288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304" w:hanging="288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2592" w:hanging="288"/>
        </w:pPr>
        <w:rPr>
          <w:rFonts w:ascii="Symbol" w:hAnsi="Symbol" w:hint="default"/>
          <w:color w:val="auto"/>
        </w:rPr>
      </w:lvl>
    </w:lvlOverride>
  </w:num>
  <w:num w:numId="17" w16cid:durableId="1086879013">
    <w:abstractNumId w:val="12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8" w16cid:durableId="917131399">
    <w:abstractNumId w:val="12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auto"/>
        </w:rPr>
      </w:lvl>
    </w:lvlOverride>
  </w:num>
  <w:num w:numId="19" w16cid:durableId="1550801266">
    <w:abstractNumId w:val="12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20" w16cid:durableId="1796757294">
    <w:abstractNumId w:val="16"/>
  </w:num>
  <w:num w:numId="21" w16cid:durableId="1012876903">
    <w:abstractNumId w:val="11"/>
  </w:num>
  <w:num w:numId="22" w16cid:durableId="1238053067">
    <w:abstractNumId w:val="19"/>
  </w:num>
  <w:num w:numId="23" w16cid:durableId="1632051483">
    <w:abstractNumId w:val="18"/>
  </w:num>
  <w:num w:numId="24" w16cid:durableId="1746494459">
    <w:abstractNumId w:val="10"/>
  </w:num>
  <w:num w:numId="25" w16cid:durableId="1205752507">
    <w:abstractNumId w:val="19"/>
  </w:num>
  <w:num w:numId="26" w16cid:durableId="1042251232">
    <w:abstractNumId w:val="14"/>
  </w:num>
  <w:num w:numId="27" w16cid:durableId="1515531802">
    <w:abstractNumId w:val="17"/>
  </w:num>
  <w:num w:numId="28" w16cid:durableId="8239343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BC0"/>
    <w:rsid w:val="00003455"/>
    <w:rsid w:val="00006ECA"/>
    <w:rsid w:val="00012435"/>
    <w:rsid w:val="0001390F"/>
    <w:rsid w:val="00021C10"/>
    <w:rsid w:val="00032277"/>
    <w:rsid w:val="00032383"/>
    <w:rsid w:val="00032982"/>
    <w:rsid w:val="00037A3D"/>
    <w:rsid w:val="00037A80"/>
    <w:rsid w:val="0004081D"/>
    <w:rsid w:val="00040AF5"/>
    <w:rsid w:val="00047720"/>
    <w:rsid w:val="00047C0B"/>
    <w:rsid w:val="000539BD"/>
    <w:rsid w:val="0006488C"/>
    <w:rsid w:val="00066E2A"/>
    <w:rsid w:val="00076DB4"/>
    <w:rsid w:val="000848AC"/>
    <w:rsid w:val="0009195F"/>
    <w:rsid w:val="00092FF7"/>
    <w:rsid w:val="000A0153"/>
    <w:rsid w:val="000A62FF"/>
    <w:rsid w:val="000A768F"/>
    <w:rsid w:val="000B2F20"/>
    <w:rsid w:val="000B5742"/>
    <w:rsid w:val="000B6456"/>
    <w:rsid w:val="000C0EE2"/>
    <w:rsid w:val="000C6875"/>
    <w:rsid w:val="000C6F5F"/>
    <w:rsid w:val="000D2D18"/>
    <w:rsid w:val="000D355D"/>
    <w:rsid w:val="000D43F3"/>
    <w:rsid w:val="000E24DB"/>
    <w:rsid w:val="000E3625"/>
    <w:rsid w:val="000E9332"/>
    <w:rsid w:val="001046AC"/>
    <w:rsid w:val="0011008C"/>
    <w:rsid w:val="00111371"/>
    <w:rsid w:val="00111B35"/>
    <w:rsid w:val="00117001"/>
    <w:rsid w:val="001172E5"/>
    <w:rsid w:val="001222D9"/>
    <w:rsid w:val="001252C2"/>
    <w:rsid w:val="001274B5"/>
    <w:rsid w:val="00140528"/>
    <w:rsid w:val="001433E3"/>
    <w:rsid w:val="0016014D"/>
    <w:rsid w:val="001608CC"/>
    <w:rsid w:val="001708F2"/>
    <w:rsid w:val="00177B17"/>
    <w:rsid w:val="0018191F"/>
    <w:rsid w:val="00181FE7"/>
    <w:rsid w:val="00186230"/>
    <w:rsid w:val="001A6626"/>
    <w:rsid w:val="001A7742"/>
    <w:rsid w:val="001B23A9"/>
    <w:rsid w:val="001B2997"/>
    <w:rsid w:val="001B7C22"/>
    <w:rsid w:val="001C57CF"/>
    <w:rsid w:val="001D4B58"/>
    <w:rsid w:val="001D5A28"/>
    <w:rsid w:val="001F33E5"/>
    <w:rsid w:val="00200572"/>
    <w:rsid w:val="00226B2C"/>
    <w:rsid w:val="00226D35"/>
    <w:rsid w:val="00227AC6"/>
    <w:rsid w:val="0023488F"/>
    <w:rsid w:val="00241FFA"/>
    <w:rsid w:val="00243C05"/>
    <w:rsid w:val="00244BF4"/>
    <w:rsid w:val="00262033"/>
    <w:rsid w:val="00271453"/>
    <w:rsid w:val="0027600A"/>
    <w:rsid w:val="00276E4F"/>
    <w:rsid w:val="00284DAA"/>
    <w:rsid w:val="00295104"/>
    <w:rsid w:val="002A4295"/>
    <w:rsid w:val="002B5F74"/>
    <w:rsid w:val="002C0DDD"/>
    <w:rsid w:val="002C1CB7"/>
    <w:rsid w:val="002C6B31"/>
    <w:rsid w:val="002D4C9D"/>
    <w:rsid w:val="002D57B4"/>
    <w:rsid w:val="002D59A2"/>
    <w:rsid w:val="002E1D08"/>
    <w:rsid w:val="002E2DB0"/>
    <w:rsid w:val="002F60A9"/>
    <w:rsid w:val="00302F19"/>
    <w:rsid w:val="00304507"/>
    <w:rsid w:val="00304C9A"/>
    <w:rsid w:val="00306369"/>
    <w:rsid w:val="003108DB"/>
    <w:rsid w:val="003121F1"/>
    <w:rsid w:val="003216EF"/>
    <w:rsid w:val="00327412"/>
    <w:rsid w:val="00331246"/>
    <w:rsid w:val="003319FB"/>
    <w:rsid w:val="003354CC"/>
    <w:rsid w:val="00351D1B"/>
    <w:rsid w:val="00351F71"/>
    <w:rsid w:val="00357FD0"/>
    <w:rsid w:val="003630D5"/>
    <w:rsid w:val="00374627"/>
    <w:rsid w:val="00380722"/>
    <w:rsid w:val="00394A6D"/>
    <w:rsid w:val="003A539E"/>
    <w:rsid w:val="003A61C8"/>
    <w:rsid w:val="003B2143"/>
    <w:rsid w:val="003C14A1"/>
    <w:rsid w:val="003C38F0"/>
    <w:rsid w:val="003D3B3A"/>
    <w:rsid w:val="003E038D"/>
    <w:rsid w:val="003E1B96"/>
    <w:rsid w:val="003E4118"/>
    <w:rsid w:val="003F19B9"/>
    <w:rsid w:val="00400FD0"/>
    <w:rsid w:val="0040118E"/>
    <w:rsid w:val="00404355"/>
    <w:rsid w:val="004047EC"/>
    <w:rsid w:val="00410334"/>
    <w:rsid w:val="00420DE9"/>
    <w:rsid w:val="00433CD1"/>
    <w:rsid w:val="00445933"/>
    <w:rsid w:val="00445A1D"/>
    <w:rsid w:val="004476A1"/>
    <w:rsid w:val="004476B0"/>
    <w:rsid w:val="0046305A"/>
    <w:rsid w:val="004678BD"/>
    <w:rsid w:val="004715CF"/>
    <w:rsid w:val="0048471D"/>
    <w:rsid w:val="004A19B2"/>
    <w:rsid w:val="004A4BFA"/>
    <w:rsid w:val="004C6B3D"/>
    <w:rsid w:val="004D433E"/>
    <w:rsid w:val="004E1A4B"/>
    <w:rsid w:val="004E47F6"/>
    <w:rsid w:val="004E6381"/>
    <w:rsid w:val="004E7333"/>
    <w:rsid w:val="004F305A"/>
    <w:rsid w:val="004F7524"/>
    <w:rsid w:val="00504FB9"/>
    <w:rsid w:val="005067C2"/>
    <w:rsid w:val="00507386"/>
    <w:rsid w:val="005114E7"/>
    <w:rsid w:val="00512FD3"/>
    <w:rsid w:val="005279D2"/>
    <w:rsid w:val="005338E9"/>
    <w:rsid w:val="00536083"/>
    <w:rsid w:val="0053683D"/>
    <w:rsid w:val="00542008"/>
    <w:rsid w:val="00545097"/>
    <w:rsid w:val="005463C0"/>
    <w:rsid w:val="00564971"/>
    <w:rsid w:val="00566D94"/>
    <w:rsid w:val="005705AD"/>
    <w:rsid w:val="00582E2D"/>
    <w:rsid w:val="0058672D"/>
    <w:rsid w:val="00587E93"/>
    <w:rsid w:val="005960A4"/>
    <w:rsid w:val="005A1CE4"/>
    <w:rsid w:val="005A29F5"/>
    <w:rsid w:val="005A53E5"/>
    <w:rsid w:val="005A710D"/>
    <w:rsid w:val="005A77FC"/>
    <w:rsid w:val="005A7D8A"/>
    <w:rsid w:val="005C2BF4"/>
    <w:rsid w:val="005D49B2"/>
    <w:rsid w:val="005D5D10"/>
    <w:rsid w:val="005E254F"/>
    <w:rsid w:val="005E5E55"/>
    <w:rsid w:val="005F04C0"/>
    <w:rsid w:val="005F0511"/>
    <w:rsid w:val="005F2CC7"/>
    <w:rsid w:val="00603A8C"/>
    <w:rsid w:val="00605599"/>
    <w:rsid w:val="00616068"/>
    <w:rsid w:val="006213FE"/>
    <w:rsid w:val="00627B1A"/>
    <w:rsid w:val="00642EB9"/>
    <w:rsid w:val="00646ACC"/>
    <w:rsid w:val="00647639"/>
    <w:rsid w:val="006574C2"/>
    <w:rsid w:val="006734FD"/>
    <w:rsid w:val="00682889"/>
    <w:rsid w:val="0068706F"/>
    <w:rsid w:val="00692F19"/>
    <w:rsid w:val="006953A2"/>
    <w:rsid w:val="006A27EF"/>
    <w:rsid w:val="006A3D6F"/>
    <w:rsid w:val="006A6DCE"/>
    <w:rsid w:val="006B4315"/>
    <w:rsid w:val="006C4030"/>
    <w:rsid w:val="006C4475"/>
    <w:rsid w:val="006C5899"/>
    <w:rsid w:val="006D236F"/>
    <w:rsid w:val="006D4E2C"/>
    <w:rsid w:val="006E0605"/>
    <w:rsid w:val="006E401C"/>
    <w:rsid w:val="006F0306"/>
    <w:rsid w:val="006F0EAE"/>
    <w:rsid w:val="006F2441"/>
    <w:rsid w:val="006F4559"/>
    <w:rsid w:val="006F56F6"/>
    <w:rsid w:val="00704FCC"/>
    <w:rsid w:val="00711175"/>
    <w:rsid w:val="00712084"/>
    <w:rsid w:val="007124AD"/>
    <w:rsid w:val="007148DA"/>
    <w:rsid w:val="007211DA"/>
    <w:rsid w:val="00722CFA"/>
    <w:rsid w:val="007303E9"/>
    <w:rsid w:val="00735D18"/>
    <w:rsid w:val="00742EDC"/>
    <w:rsid w:val="007571DC"/>
    <w:rsid w:val="0076144E"/>
    <w:rsid w:val="00764861"/>
    <w:rsid w:val="00766A11"/>
    <w:rsid w:val="0076785B"/>
    <w:rsid w:val="00774126"/>
    <w:rsid w:val="0077621B"/>
    <w:rsid w:val="00781236"/>
    <w:rsid w:val="00784401"/>
    <w:rsid w:val="007914FC"/>
    <w:rsid w:val="00791AA3"/>
    <w:rsid w:val="00791D95"/>
    <w:rsid w:val="007941C7"/>
    <w:rsid w:val="007963CE"/>
    <w:rsid w:val="007A4E85"/>
    <w:rsid w:val="007A662B"/>
    <w:rsid w:val="007A7186"/>
    <w:rsid w:val="007B0FD3"/>
    <w:rsid w:val="007C4379"/>
    <w:rsid w:val="007D00B3"/>
    <w:rsid w:val="007D1E25"/>
    <w:rsid w:val="007D5F42"/>
    <w:rsid w:val="007E037C"/>
    <w:rsid w:val="007F1A8D"/>
    <w:rsid w:val="007F60D9"/>
    <w:rsid w:val="00805F8D"/>
    <w:rsid w:val="008171C8"/>
    <w:rsid w:val="00824550"/>
    <w:rsid w:val="00832449"/>
    <w:rsid w:val="008406FF"/>
    <w:rsid w:val="0084136C"/>
    <w:rsid w:val="00846192"/>
    <w:rsid w:val="00855CA3"/>
    <w:rsid w:val="008577AE"/>
    <w:rsid w:val="0086325C"/>
    <w:rsid w:val="00863338"/>
    <w:rsid w:val="008662B1"/>
    <w:rsid w:val="00873549"/>
    <w:rsid w:val="00875EC5"/>
    <w:rsid w:val="00880933"/>
    <w:rsid w:val="008816EF"/>
    <w:rsid w:val="008849F6"/>
    <w:rsid w:val="00886378"/>
    <w:rsid w:val="00886E4A"/>
    <w:rsid w:val="008916B6"/>
    <w:rsid w:val="008C34CD"/>
    <w:rsid w:val="008D5413"/>
    <w:rsid w:val="008D5A41"/>
    <w:rsid w:val="008D6A27"/>
    <w:rsid w:val="008E038B"/>
    <w:rsid w:val="008E10EB"/>
    <w:rsid w:val="008E4ACD"/>
    <w:rsid w:val="008E551C"/>
    <w:rsid w:val="008E5671"/>
    <w:rsid w:val="008F0DD8"/>
    <w:rsid w:val="00912115"/>
    <w:rsid w:val="00912D4C"/>
    <w:rsid w:val="0091539A"/>
    <w:rsid w:val="00924DC2"/>
    <w:rsid w:val="0093056E"/>
    <w:rsid w:val="0093441F"/>
    <w:rsid w:val="00934F33"/>
    <w:rsid w:val="0093754D"/>
    <w:rsid w:val="00950405"/>
    <w:rsid w:val="00950EA4"/>
    <w:rsid w:val="00952F98"/>
    <w:rsid w:val="00955B5A"/>
    <w:rsid w:val="00956C3B"/>
    <w:rsid w:val="009670EB"/>
    <w:rsid w:val="00971892"/>
    <w:rsid w:val="0097323F"/>
    <w:rsid w:val="009757B2"/>
    <w:rsid w:val="009763C8"/>
    <w:rsid w:val="009800B1"/>
    <w:rsid w:val="00982EDE"/>
    <w:rsid w:val="00983E5A"/>
    <w:rsid w:val="009858B8"/>
    <w:rsid w:val="00991C56"/>
    <w:rsid w:val="00993822"/>
    <w:rsid w:val="00995FC8"/>
    <w:rsid w:val="00996D7C"/>
    <w:rsid w:val="009B24B9"/>
    <w:rsid w:val="009B6616"/>
    <w:rsid w:val="009C166F"/>
    <w:rsid w:val="009C1C03"/>
    <w:rsid w:val="009C1EBF"/>
    <w:rsid w:val="009C2119"/>
    <w:rsid w:val="009C429D"/>
    <w:rsid w:val="009C7FD6"/>
    <w:rsid w:val="009D04EB"/>
    <w:rsid w:val="009D41D9"/>
    <w:rsid w:val="009D5B56"/>
    <w:rsid w:val="009E3475"/>
    <w:rsid w:val="009F2912"/>
    <w:rsid w:val="009F3510"/>
    <w:rsid w:val="009F6180"/>
    <w:rsid w:val="009F734F"/>
    <w:rsid w:val="00A00679"/>
    <w:rsid w:val="00A075C8"/>
    <w:rsid w:val="00A123AC"/>
    <w:rsid w:val="00A236A4"/>
    <w:rsid w:val="00A249B7"/>
    <w:rsid w:val="00A36F7A"/>
    <w:rsid w:val="00A37F11"/>
    <w:rsid w:val="00A457A4"/>
    <w:rsid w:val="00A46EA5"/>
    <w:rsid w:val="00A50492"/>
    <w:rsid w:val="00A545DE"/>
    <w:rsid w:val="00A7066C"/>
    <w:rsid w:val="00A70EFD"/>
    <w:rsid w:val="00A752E6"/>
    <w:rsid w:val="00A8131A"/>
    <w:rsid w:val="00A86BFA"/>
    <w:rsid w:val="00A95A3F"/>
    <w:rsid w:val="00A95DA6"/>
    <w:rsid w:val="00AA2091"/>
    <w:rsid w:val="00AA22AA"/>
    <w:rsid w:val="00AA7A60"/>
    <w:rsid w:val="00AB2C3D"/>
    <w:rsid w:val="00AF3073"/>
    <w:rsid w:val="00AF62CD"/>
    <w:rsid w:val="00AF6966"/>
    <w:rsid w:val="00B063E6"/>
    <w:rsid w:val="00B15C87"/>
    <w:rsid w:val="00B203B6"/>
    <w:rsid w:val="00B35070"/>
    <w:rsid w:val="00B430AF"/>
    <w:rsid w:val="00B5201C"/>
    <w:rsid w:val="00B5257D"/>
    <w:rsid w:val="00B610B1"/>
    <w:rsid w:val="00B64237"/>
    <w:rsid w:val="00B769EE"/>
    <w:rsid w:val="00B829FE"/>
    <w:rsid w:val="00B8342B"/>
    <w:rsid w:val="00B86516"/>
    <w:rsid w:val="00B9739C"/>
    <w:rsid w:val="00B975D3"/>
    <w:rsid w:val="00BA6F5A"/>
    <w:rsid w:val="00BB273E"/>
    <w:rsid w:val="00BB45C2"/>
    <w:rsid w:val="00BC030B"/>
    <w:rsid w:val="00BC387A"/>
    <w:rsid w:val="00BD1ED9"/>
    <w:rsid w:val="00BD735D"/>
    <w:rsid w:val="00BE1D72"/>
    <w:rsid w:val="00BE7CDC"/>
    <w:rsid w:val="00C03729"/>
    <w:rsid w:val="00C04033"/>
    <w:rsid w:val="00C04284"/>
    <w:rsid w:val="00C1094E"/>
    <w:rsid w:val="00C146B2"/>
    <w:rsid w:val="00C260CC"/>
    <w:rsid w:val="00C30F46"/>
    <w:rsid w:val="00C31B38"/>
    <w:rsid w:val="00C42D25"/>
    <w:rsid w:val="00C434DA"/>
    <w:rsid w:val="00C444AC"/>
    <w:rsid w:val="00C51957"/>
    <w:rsid w:val="00C57E43"/>
    <w:rsid w:val="00C6464E"/>
    <w:rsid w:val="00C64AB8"/>
    <w:rsid w:val="00C67BC0"/>
    <w:rsid w:val="00C7176C"/>
    <w:rsid w:val="00C72B59"/>
    <w:rsid w:val="00C86F4F"/>
    <w:rsid w:val="00C904F1"/>
    <w:rsid w:val="00C923C5"/>
    <w:rsid w:val="00C9734F"/>
    <w:rsid w:val="00C97CBC"/>
    <w:rsid w:val="00CB35C2"/>
    <w:rsid w:val="00CC75DB"/>
    <w:rsid w:val="00CE1930"/>
    <w:rsid w:val="00D007ED"/>
    <w:rsid w:val="00D016ED"/>
    <w:rsid w:val="00D05F48"/>
    <w:rsid w:val="00D20705"/>
    <w:rsid w:val="00D241A0"/>
    <w:rsid w:val="00D3266B"/>
    <w:rsid w:val="00D33143"/>
    <w:rsid w:val="00D37D67"/>
    <w:rsid w:val="00D4111F"/>
    <w:rsid w:val="00D468C9"/>
    <w:rsid w:val="00D52131"/>
    <w:rsid w:val="00D56207"/>
    <w:rsid w:val="00D576BA"/>
    <w:rsid w:val="00D6278D"/>
    <w:rsid w:val="00D66189"/>
    <w:rsid w:val="00D72B54"/>
    <w:rsid w:val="00D7441A"/>
    <w:rsid w:val="00D757F2"/>
    <w:rsid w:val="00D765AF"/>
    <w:rsid w:val="00D95183"/>
    <w:rsid w:val="00D954E4"/>
    <w:rsid w:val="00DA6701"/>
    <w:rsid w:val="00DD0163"/>
    <w:rsid w:val="00DD4208"/>
    <w:rsid w:val="00DD4A08"/>
    <w:rsid w:val="00DE3E86"/>
    <w:rsid w:val="00DE679C"/>
    <w:rsid w:val="00DF0CCA"/>
    <w:rsid w:val="00DF2370"/>
    <w:rsid w:val="00DF354B"/>
    <w:rsid w:val="00DF3B69"/>
    <w:rsid w:val="00DF3D23"/>
    <w:rsid w:val="00E01B82"/>
    <w:rsid w:val="00E037B1"/>
    <w:rsid w:val="00E10E8B"/>
    <w:rsid w:val="00E23538"/>
    <w:rsid w:val="00E321B6"/>
    <w:rsid w:val="00E41E89"/>
    <w:rsid w:val="00E45617"/>
    <w:rsid w:val="00E45F8D"/>
    <w:rsid w:val="00E46DBC"/>
    <w:rsid w:val="00E47339"/>
    <w:rsid w:val="00E614D9"/>
    <w:rsid w:val="00E6655E"/>
    <w:rsid w:val="00E71047"/>
    <w:rsid w:val="00E726F0"/>
    <w:rsid w:val="00EA2B92"/>
    <w:rsid w:val="00EC0B67"/>
    <w:rsid w:val="00EC12CE"/>
    <w:rsid w:val="00EC6404"/>
    <w:rsid w:val="00ED38DB"/>
    <w:rsid w:val="00ED3A54"/>
    <w:rsid w:val="00ED4501"/>
    <w:rsid w:val="00ED598E"/>
    <w:rsid w:val="00ED7FEB"/>
    <w:rsid w:val="00EE25F3"/>
    <w:rsid w:val="00EF5F68"/>
    <w:rsid w:val="00EF6271"/>
    <w:rsid w:val="00F01AB2"/>
    <w:rsid w:val="00F060F8"/>
    <w:rsid w:val="00F15D48"/>
    <w:rsid w:val="00F27D6F"/>
    <w:rsid w:val="00F33E09"/>
    <w:rsid w:val="00F37140"/>
    <w:rsid w:val="00F40303"/>
    <w:rsid w:val="00F41BEE"/>
    <w:rsid w:val="00F458CA"/>
    <w:rsid w:val="00F67D95"/>
    <w:rsid w:val="00F74FC5"/>
    <w:rsid w:val="00F76D8E"/>
    <w:rsid w:val="00FD53F9"/>
    <w:rsid w:val="00FE221E"/>
    <w:rsid w:val="00FF7FB5"/>
    <w:rsid w:val="01AB3510"/>
    <w:rsid w:val="01F29121"/>
    <w:rsid w:val="04EC029D"/>
    <w:rsid w:val="05BDF011"/>
    <w:rsid w:val="09A674B4"/>
    <w:rsid w:val="0C832C53"/>
    <w:rsid w:val="0D19B330"/>
    <w:rsid w:val="0D7924B2"/>
    <w:rsid w:val="0E9DD0BA"/>
    <w:rsid w:val="0FE3A79D"/>
    <w:rsid w:val="10459AED"/>
    <w:rsid w:val="10621330"/>
    <w:rsid w:val="10D4DE96"/>
    <w:rsid w:val="12CFB606"/>
    <w:rsid w:val="15557B1D"/>
    <w:rsid w:val="1BE098D0"/>
    <w:rsid w:val="1EBD8D2A"/>
    <w:rsid w:val="214FF6F9"/>
    <w:rsid w:val="239BEAD0"/>
    <w:rsid w:val="24440944"/>
    <w:rsid w:val="2525C779"/>
    <w:rsid w:val="25DFC70A"/>
    <w:rsid w:val="2679D713"/>
    <w:rsid w:val="2ABA3898"/>
    <w:rsid w:val="2B73B270"/>
    <w:rsid w:val="2FD564A6"/>
    <w:rsid w:val="320DB34A"/>
    <w:rsid w:val="32DCE15F"/>
    <w:rsid w:val="332DA709"/>
    <w:rsid w:val="336C3CAA"/>
    <w:rsid w:val="34C6ECA9"/>
    <w:rsid w:val="3621B3EA"/>
    <w:rsid w:val="3651050C"/>
    <w:rsid w:val="366DA4E1"/>
    <w:rsid w:val="3CD7AF82"/>
    <w:rsid w:val="3EFF2C92"/>
    <w:rsid w:val="41718C05"/>
    <w:rsid w:val="4261DBFE"/>
    <w:rsid w:val="429F25E3"/>
    <w:rsid w:val="42DFC95B"/>
    <w:rsid w:val="455275E6"/>
    <w:rsid w:val="4573619C"/>
    <w:rsid w:val="4BAAF001"/>
    <w:rsid w:val="508182F3"/>
    <w:rsid w:val="53CE788D"/>
    <w:rsid w:val="584480B3"/>
    <w:rsid w:val="59232D55"/>
    <w:rsid w:val="596E217C"/>
    <w:rsid w:val="5C186536"/>
    <w:rsid w:val="5F057CDD"/>
    <w:rsid w:val="639605BC"/>
    <w:rsid w:val="64A2D7C5"/>
    <w:rsid w:val="6636E8BE"/>
    <w:rsid w:val="67DAA00C"/>
    <w:rsid w:val="6F46CB96"/>
    <w:rsid w:val="6FFF6E67"/>
    <w:rsid w:val="719159E2"/>
    <w:rsid w:val="73EF272F"/>
    <w:rsid w:val="75189327"/>
    <w:rsid w:val="75EC3AC9"/>
    <w:rsid w:val="78D3FE77"/>
    <w:rsid w:val="7CBDAF7A"/>
    <w:rsid w:val="7E642403"/>
    <w:rsid w:val="7EE5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BCF89B"/>
  <w15:chartTrackingRefBased/>
  <w15:docId w15:val="{F1CF9CA9-5A50-4ED3-9F89-5F12E0E91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BC0"/>
    <w:pPr>
      <w:spacing w:after="120"/>
    </w:pPr>
    <w:rPr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598E"/>
    <w:pPr>
      <w:keepNext/>
      <w:keepLines/>
      <w:spacing w:before="200" w:after="80"/>
      <w:outlineLvl w:val="0"/>
    </w:pPr>
    <w:rPr>
      <w:rFonts w:asciiTheme="majorHAnsi" w:eastAsiaTheme="majorEastAsia" w:hAnsiTheme="majorHAnsi" w:cs="Times New Roman (Headings CS)"/>
      <w:b/>
      <w:spacing w:val="-10"/>
      <w:sz w:val="24"/>
      <w:szCs w:val="32"/>
    </w:rPr>
  </w:style>
  <w:style w:type="paragraph" w:styleId="Heading2">
    <w:name w:val="heading 2"/>
    <w:basedOn w:val="Normal"/>
    <w:link w:val="Heading2Char"/>
    <w:uiPriority w:val="9"/>
    <w:qFormat/>
    <w:rsid w:val="00003455"/>
    <w:pPr>
      <w:keepNext/>
      <w:keepLines/>
      <w:tabs>
        <w:tab w:val="right" w:pos="9360"/>
      </w:tabs>
      <w:spacing w:before="180" w:after="100"/>
      <w:outlineLvl w:val="1"/>
    </w:pPr>
    <w:rPr>
      <w:rFonts w:eastAsiaTheme="majorEastAsia" w:cs="Times New Roman (Headings CS)"/>
      <w:b/>
      <w:color w:val="191919" w:themeColor="background2" w:themeShade="1A"/>
      <w:szCs w:val="26"/>
    </w:rPr>
  </w:style>
  <w:style w:type="paragraph" w:styleId="Heading3">
    <w:name w:val="heading 3"/>
    <w:aliases w:val="Contact"/>
    <w:basedOn w:val="Normal"/>
    <w:next w:val="Normal"/>
    <w:link w:val="Heading3Char"/>
    <w:uiPriority w:val="9"/>
    <w:semiHidden/>
    <w:qFormat/>
    <w:rsid w:val="00855CA3"/>
    <w:pPr>
      <w:keepNext/>
      <w:keepLines/>
      <w:spacing w:before="240" w:after="0"/>
      <w:outlineLvl w:val="2"/>
    </w:pPr>
    <w:rPr>
      <w:rFonts w:ascii="Arial Black" w:eastAsiaTheme="majorEastAsia" w:hAnsi="Arial Black" w:cs="Times New Roman (Headings CS)"/>
      <w:b/>
      <w:spacing w:val="-10"/>
      <w:sz w:val="24"/>
      <w:szCs w:val="24"/>
    </w:rPr>
  </w:style>
  <w:style w:type="paragraph" w:styleId="Heading4">
    <w:name w:val="heading 4"/>
    <w:aliases w:val="Professional title"/>
    <w:basedOn w:val="Normal"/>
    <w:next w:val="Normal"/>
    <w:link w:val="Heading4Char"/>
    <w:uiPriority w:val="9"/>
    <w:semiHidden/>
    <w:qFormat/>
    <w:rsid w:val="0093754D"/>
    <w:pPr>
      <w:keepNext/>
      <w:keepLines/>
      <w:spacing w:before="40" w:after="0"/>
      <w:outlineLvl w:val="3"/>
    </w:pPr>
    <w:rPr>
      <w:rFonts w:eastAsiaTheme="majorEastAsia" w:cs="Times New Roman (Headings CS)"/>
      <w:iCs/>
      <w:caps/>
      <w:color w:val="0E0E0E" w:themeColor="accent1" w:themeShade="BF"/>
      <w:spacing w:val="20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CC75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0E0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CC75D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9090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CC75D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9090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CC75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CC75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2"/>
    <w:qFormat/>
    <w:rsid w:val="006E0605"/>
    <w:pPr>
      <w:spacing w:after="0"/>
      <w:contextualSpacing/>
    </w:pPr>
    <w:rPr>
      <w:rFonts w:asciiTheme="majorHAnsi" w:eastAsiaTheme="majorEastAsia" w:hAnsiTheme="majorHAnsi" w:cs="Times New Roman (Headings CS)"/>
      <w:b/>
      <w:spacing w:val="-20"/>
      <w:kern w:val="28"/>
      <w:sz w:val="72"/>
    </w:rPr>
  </w:style>
  <w:style w:type="character" w:customStyle="1" w:styleId="TitleChar">
    <w:name w:val="Title Char"/>
    <w:basedOn w:val="DefaultParagraphFont"/>
    <w:link w:val="Title"/>
    <w:uiPriority w:val="2"/>
    <w:rsid w:val="006E0605"/>
    <w:rPr>
      <w:rFonts w:asciiTheme="majorHAnsi" w:eastAsiaTheme="majorEastAsia" w:hAnsiTheme="majorHAnsi" w:cs="Times New Roman (Headings CS)"/>
      <w:b/>
      <w:color w:val="000000" w:themeColor="text1"/>
      <w:spacing w:val="-20"/>
      <w:kern w:val="28"/>
      <w:sz w:val="72"/>
    </w:rPr>
  </w:style>
  <w:style w:type="character" w:styleId="PlaceholderText">
    <w:name w:val="Placeholder Text"/>
    <w:basedOn w:val="DefaultParagraphFont"/>
    <w:uiPriority w:val="99"/>
    <w:semiHidden/>
    <w:rsid w:val="008916B6"/>
    <w:rPr>
      <w:color w:val="707070" w:themeColor="accent3" w:themeShade="BF"/>
    </w:rPr>
  </w:style>
  <w:style w:type="paragraph" w:styleId="ListBullet">
    <w:name w:val="List Bullet"/>
    <w:basedOn w:val="Normal"/>
    <w:uiPriority w:val="10"/>
    <w:qFormat/>
    <w:rsid w:val="00D757F2"/>
    <w:pPr>
      <w:numPr>
        <w:numId w:val="15"/>
      </w:numPr>
      <w:spacing w:after="80"/>
    </w:pPr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7FD6"/>
    <w:rPr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semiHidden/>
    <w:pPr>
      <w:spacing w:after="0"/>
    </w:pPr>
    <w:rPr>
      <w:color w:val="141414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C7FD6"/>
    <w:rPr>
      <w:color w:val="141414" w:themeColor="accent1"/>
      <w:sz w:val="20"/>
    </w:rPr>
  </w:style>
  <w:style w:type="character" w:styleId="CommentReference">
    <w:name w:val="annotation reference"/>
    <w:basedOn w:val="DefaultParagraphFont"/>
    <w:uiPriority w:val="99"/>
    <w:semiHidden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pPr>
      <w:spacing w:after="160"/>
    </w:pPr>
    <w:rPr>
      <w:color w:val="auto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7FD6"/>
    <w:rPr>
      <w:color w:val="auto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FD6"/>
    <w:rPr>
      <w:rFonts w:ascii="Segoe UI" w:hAnsi="Segoe UI" w:cs="Segoe UI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D598E"/>
    <w:rPr>
      <w:rFonts w:asciiTheme="majorHAnsi" w:eastAsiaTheme="majorEastAsia" w:hAnsiTheme="majorHAnsi" w:cs="Times New Roman (Headings CS)"/>
      <w:b/>
      <w:color w:val="000000" w:themeColor="text1"/>
      <w:spacing w:val="-10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03455"/>
    <w:rPr>
      <w:rFonts w:eastAsiaTheme="majorEastAsia" w:cs="Times New Roman (Headings CS)"/>
      <w:b/>
      <w:color w:val="191919" w:themeColor="background2" w:themeShade="1A"/>
      <w:sz w:val="20"/>
      <w:szCs w:val="26"/>
    </w:rPr>
  </w:style>
  <w:style w:type="paragraph" w:styleId="Bibliography">
    <w:name w:val="Bibliography"/>
    <w:basedOn w:val="Normal"/>
    <w:next w:val="Normal"/>
    <w:uiPriority w:val="37"/>
    <w:semiHidden/>
    <w:rsid w:val="00CC75DB"/>
  </w:style>
  <w:style w:type="paragraph" w:styleId="BlockText">
    <w:name w:val="Block Text"/>
    <w:basedOn w:val="Normal"/>
    <w:uiPriority w:val="99"/>
    <w:semiHidden/>
    <w:rsid w:val="00CC75DB"/>
    <w:pPr>
      <w:pBdr>
        <w:top w:val="single" w:sz="2" w:space="10" w:color="141414" w:themeColor="accent1" w:frame="1"/>
        <w:left w:val="single" w:sz="2" w:space="10" w:color="141414" w:themeColor="accent1" w:frame="1"/>
        <w:bottom w:val="single" w:sz="2" w:space="10" w:color="141414" w:themeColor="accent1" w:frame="1"/>
        <w:right w:val="single" w:sz="2" w:space="10" w:color="141414" w:themeColor="accent1" w:frame="1"/>
      </w:pBdr>
      <w:ind w:left="1152" w:right="1152"/>
    </w:pPr>
    <w:rPr>
      <w:rFonts w:eastAsiaTheme="minorEastAsia"/>
      <w:i/>
      <w:iCs/>
      <w:color w:val="141414" w:themeColor="accent1"/>
    </w:rPr>
  </w:style>
  <w:style w:type="paragraph" w:styleId="BodyText">
    <w:name w:val="Body Text"/>
    <w:basedOn w:val="Normal"/>
    <w:link w:val="BodyTextChar"/>
    <w:uiPriority w:val="99"/>
    <w:semiHidden/>
    <w:rsid w:val="00CC75DB"/>
  </w:style>
  <w:style w:type="character" w:customStyle="1" w:styleId="BodyTextChar">
    <w:name w:val="Body Text Char"/>
    <w:basedOn w:val="DefaultParagraphFont"/>
    <w:link w:val="BodyText"/>
    <w:uiPriority w:val="99"/>
    <w:semiHidden/>
    <w:rsid w:val="009C7FD6"/>
    <w:rPr>
      <w:color w:val="000000" w:themeColor="text1"/>
      <w:sz w:val="20"/>
    </w:rPr>
  </w:style>
  <w:style w:type="paragraph" w:styleId="BodyText2">
    <w:name w:val="Body Text 2"/>
    <w:basedOn w:val="Normal"/>
    <w:link w:val="BodyText2Char"/>
    <w:uiPriority w:val="99"/>
    <w:semiHidden/>
    <w:rsid w:val="00CC75DB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C7FD6"/>
    <w:rPr>
      <w:color w:val="000000" w:themeColor="text1"/>
      <w:sz w:val="20"/>
    </w:rPr>
  </w:style>
  <w:style w:type="paragraph" w:styleId="BodyText3">
    <w:name w:val="Body Text 3"/>
    <w:basedOn w:val="Normal"/>
    <w:link w:val="BodyText3Char"/>
    <w:uiPriority w:val="99"/>
    <w:semiHidden/>
    <w:rsid w:val="00CC75DB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C7FD6"/>
    <w:rPr>
      <w:color w:val="000000" w:themeColor="text1"/>
      <w:sz w:val="20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CC75DB"/>
    <w:pPr>
      <w:spacing w:after="28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C7FD6"/>
    <w:rPr>
      <w:color w:val="000000" w:themeColor="text1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CC75DB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C7FD6"/>
    <w:rPr>
      <w:color w:val="000000" w:themeColor="text1"/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CC75DB"/>
    <w:pPr>
      <w:spacing w:after="28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C7FD6"/>
    <w:rPr>
      <w:color w:val="000000" w:themeColor="text1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CC75DB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C7FD6"/>
    <w:rPr>
      <w:color w:val="000000" w:themeColor="text1"/>
      <w:sz w:val="20"/>
    </w:rPr>
  </w:style>
  <w:style w:type="paragraph" w:styleId="BodyTextIndent3">
    <w:name w:val="Body Text Indent 3"/>
    <w:basedOn w:val="Normal"/>
    <w:link w:val="BodyTextIndent3Char"/>
    <w:uiPriority w:val="99"/>
    <w:semiHidden/>
    <w:rsid w:val="00CC75DB"/>
    <w:pPr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C7FD6"/>
    <w:rPr>
      <w:color w:val="000000" w:themeColor="text1"/>
      <w:sz w:val="20"/>
      <w:szCs w:val="16"/>
    </w:rPr>
  </w:style>
  <w:style w:type="character" w:styleId="BookTitle">
    <w:name w:val="Book Title"/>
    <w:basedOn w:val="DefaultParagraphFont"/>
    <w:uiPriority w:val="33"/>
    <w:semiHidden/>
    <w:qFormat/>
    <w:rsid w:val="00CC75DB"/>
    <w:rPr>
      <w:b/>
      <w:bCs/>
      <w:i/>
      <w:iCs/>
      <w:spacing w:val="5"/>
    </w:rPr>
  </w:style>
  <w:style w:type="paragraph" w:styleId="Caption">
    <w:name w:val="caption"/>
    <w:basedOn w:val="Normal"/>
    <w:next w:val="Normal"/>
    <w:link w:val="CaptionChar"/>
    <w:uiPriority w:val="35"/>
    <w:semiHidden/>
    <w:qFormat/>
    <w:rsid w:val="00CC75DB"/>
    <w:pPr>
      <w:spacing w:after="200"/>
    </w:pPr>
    <w:rPr>
      <w:i/>
      <w:iCs/>
      <w:color w:val="000000" w:themeColor="text2"/>
      <w:szCs w:val="18"/>
    </w:rPr>
  </w:style>
  <w:style w:type="paragraph" w:styleId="Closing">
    <w:name w:val="Closing"/>
    <w:basedOn w:val="Normal"/>
    <w:link w:val="Closing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2"/>
    <w:semiHidden/>
    <w:rsid w:val="00CC75DB"/>
  </w:style>
  <w:style w:type="table" w:styleId="ColorfulGrid">
    <w:name w:val="Colorful Grid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</w:rPr>
      <w:tblPr/>
      <w:tcPr>
        <w:shd w:val="clear" w:color="auto" w:fill="A1A1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1A1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7E7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0C0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0C0C" w:themeColor="accent1" w:themeShade="99"/>
          <w:insideV w:val="nil"/>
        </w:tcBorders>
        <w:shd w:val="clear" w:color="auto" w:fill="0C0C0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1" w:themeFillShade="99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89898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C75DB"/>
    <w:pPr>
      <w:spacing w:after="280"/>
    </w:pPr>
    <w:rPr>
      <w:b/>
      <w:bCs/>
      <w:color w:val="404040" w:themeColor="text1" w:themeTint="BF"/>
      <w:lang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7FD6"/>
    <w:rPr>
      <w:b/>
      <w:bCs/>
      <w:color w:val="auto"/>
      <w:sz w:val="20"/>
      <w:szCs w:val="20"/>
      <w:lang w:eastAsia="en-US"/>
    </w:rPr>
  </w:style>
  <w:style w:type="table" w:styleId="DarkList">
    <w:name w:val="Dark List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09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0E0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1"/>
    <w:semiHidden/>
    <w:unhideWhenUsed/>
    <w:qFormat/>
    <w:rsid w:val="00CC75DB"/>
  </w:style>
  <w:style w:type="character" w:customStyle="1" w:styleId="DateChar">
    <w:name w:val="Date Char"/>
    <w:basedOn w:val="DefaultParagraphFont"/>
    <w:link w:val="Date"/>
    <w:uiPriority w:val="1"/>
    <w:semiHidden/>
    <w:rsid w:val="00CC75DB"/>
  </w:style>
  <w:style w:type="paragraph" w:styleId="DocumentMap">
    <w:name w:val="Document Map"/>
    <w:basedOn w:val="Normal"/>
    <w:link w:val="DocumentMapChar"/>
    <w:uiPriority w:val="99"/>
    <w:semiHidden/>
    <w:rsid w:val="00CC75DB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C7FD6"/>
    <w:rPr>
      <w:rFonts w:ascii="Segoe UI" w:hAnsi="Segoe UI" w:cs="Segoe UI"/>
      <w:color w:val="000000" w:themeColor="text1"/>
      <w:sz w:val="20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CC75DB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C7FD6"/>
    <w:rPr>
      <w:color w:val="000000" w:themeColor="text1"/>
      <w:sz w:val="20"/>
    </w:rPr>
  </w:style>
  <w:style w:type="character" w:styleId="Emphasis">
    <w:name w:val="Emphasis"/>
    <w:basedOn w:val="DefaultParagraphFont"/>
    <w:uiPriority w:val="20"/>
    <w:semiHidden/>
    <w:qFormat/>
    <w:rsid w:val="00CC75DB"/>
    <w:rPr>
      <w:i/>
      <w:iCs/>
    </w:rPr>
  </w:style>
  <w:style w:type="character" w:styleId="EndnoteReference">
    <w:name w:val="endnote reference"/>
    <w:basedOn w:val="DefaultParagraphFont"/>
    <w:uiPriority w:val="99"/>
    <w:semiHidden/>
    <w:rsid w:val="00CC75D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CC75DB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C7FD6"/>
    <w:rPr>
      <w:color w:val="000000" w:themeColor="text1"/>
      <w:sz w:val="20"/>
      <w:szCs w:val="20"/>
    </w:rPr>
  </w:style>
  <w:style w:type="paragraph" w:styleId="EnvelopeAddress">
    <w:name w:val="envelope address"/>
    <w:basedOn w:val="Normal"/>
    <w:uiPriority w:val="99"/>
    <w:semiHidden/>
    <w:rsid w:val="00CC75DB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CC75DB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rsid w:val="008916B6"/>
    <w:rPr>
      <w:color w:val="5F5F5F" w:themeColor="accent4" w:themeShade="BF"/>
      <w:u w:val="single"/>
    </w:rPr>
  </w:style>
  <w:style w:type="character" w:styleId="FootnoteReference">
    <w:name w:val="footnote reference"/>
    <w:basedOn w:val="DefaultParagraphFont"/>
    <w:uiPriority w:val="99"/>
    <w:semiHidden/>
    <w:rsid w:val="00CC75D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CC75DB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7FD6"/>
    <w:rPr>
      <w:color w:val="000000" w:themeColor="text1"/>
      <w:sz w:val="20"/>
      <w:szCs w:val="20"/>
    </w:rPr>
  </w:style>
  <w:style w:type="table" w:styleId="GridTable1Light">
    <w:name w:val="Grid Table 1 Light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A1A1A1" w:themeColor="accent1" w:themeTint="66"/>
        <w:left w:val="single" w:sz="4" w:space="0" w:color="A1A1A1" w:themeColor="accent1" w:themeTint="66"/>
        <w:bottom w:val="single" w:sz="4" w:space="0" w:color="A1A1A1" w:themeColor="accent1" w:themeTint="66"/>
        <w:right w:val="single" w:sz="4" w:space="0" w:color="A1A1A1" w:themeColor="accent1" w:themeTint="66"/>
        <w:insideH w:val="single" w:sz="4" w:space="0" w:color="A1A1A1" w:themeColor="accent1" w:themeTint="66"/>
        <w:insideV w:val="single" w:sz="4" w:space="0" w:color="A1A1A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727272" w:themeColor="accent1" w:themeTint="99"/>
        <w:bottom w:val="single" w:sz="2" w:space="0" w:color="727272" w:themeColor="accent1" w:themeTint="99"/>
        <w:insideH w:val="single" w:sz="2" w:space="0" w:color="727272" w:themeColor="accent1" w:themeTint="99"/>
        <w:insideV w:val="single" w:sz="2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2727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A1A1A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rsid w:val="00CC75DB"/>
    <w:rPr>
      <w:color w:val="2B579A"/>
      <w:shd w:val="clear" w:color="auto" w:fill="E6E6E6"/>
    </w:rPr>
  </w:style>
  <w:style w:type="character" w:customStyle="1" w:styleId="Heading3Char">
    <w:name w:val="Heading 3 Char"/>
    <w:aliases w:val="Contact Char"/>
    <w:basedOn w:val="DefaultParagraphFont"/>
    <w:link w:val="Heading3"/>
    <w:uiPriority w:val="9"/>
    <w:semiHidden/>
    <w:rsid w:val="009C7FD6"/>
    <w:rPr>
      <w:rFonts w:ascii="Arial Black" w:eastAsiaTheme="majorEastAsia" w:hAnsi="Arial Black" w:cs="Times New Roman (Headings CS)"/>
      <w:b/>
      <w:color w:val="000000" w:themeColor="text1"/>
      <w:spacing w:val="-10"/>
      <w:sz w:val="24"/>
      <w:szCs w:val="24"/>
    </w:rPr>
  </w:style>
  <w:style w:type="character" w:customStyle="1" w:styleId="Heading4Char">
    <w:name w:val="Heading 4 Char"/>
    <w:aliases w:val="Professional title Char"/>
    <w:basedOn w:val="DefaultParagraphFont"/>
    <w:link w:val="Heading4"/>
    <w:uiPriority w:val="9"/>
    <w:semiHidden/>
    <w:rsid w:val="009C7FD6"/>
    <w:rPr>
      <w:rFonts w:eastAsiaTheme="majorEastAsia" w:cs="Times New Roman (Headings CS)"/>
      <w:iCs/>
      <w:caps/>
      <w:color w:val="0E0E0E" w:themeColor="accent1" w:themeShade="BF"/>
      <w:spacing w:val="20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FD6"/>
    <w:rPr>
      <w:rFonts w:asciiTheme="majorHAnsi" w:eastAsiaTheme="majorEastAsia" w:hAnsiTheme="majorHAnsi" w:cstheme="majorBidi"/>
      <w:color w:val="0E0E0E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FD6"/>
    <w:rPr>
      <w:rFonts w:asciiTheme="majorHAnsi" w:eastAsiaTheme="majorEastAsia" w:hAnsiTheme="majorHAnsi" w:cstheme="majorBidi"/>
      <w:color w:val="090909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FD6"/>
    <w:rPr>
      <w:rFonts w:asciiTheme="majorHAnsi" w:eastAsiaTheme="majorEastAsia" w:hAnsiTheme="majorHAnsi" w:cstheme="majorBidi"/>
      <w:i/>
      <w:iCs/>
      <w:color w:val="090909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FD6"/>
    <w:rPr>
      <w:rFonts w:asciiTheme="majorHAnsi" w:eastAsiaTheme="majorEastAsia" w:hAnsiTheme="majorHAnsi" w:cstheme="majorBidi"/>
      <w:color w:val="272727" w:themeColor="text1" w:themeTint="D8"/>
      <w:sz w:val="2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FD6"/>
    <w:rPr>
      <w:rFonts w:asciiTheme="majorHAnsi" w:eastAsiaTheme="majorEastAsia" w:hAnsiTheme="majorHAnsi" w:cstheme="majorBidi"/>
      <w:i/>
      <w:iCs/>
      <w:color w:val="272727" w:themeColor="text1" w:themeTint="D8"/>
      <w:sz w:val="20"/>
      <w:szCs w:val="21"/>
    </w:rPr>
  </w:style>
  <w:style w:type="character" w:styleId="HTMLAcronym">
    <w:name w:val="HTML Acronym"/>
    <w:basedOn w:val="DefaultParagraphFont"/>
    <w:uiPriority w:val="99"/>
    <w:semiHidden/>
    <w:rsid w:val="00CC75DB"/>
  </w:style>
  <w:style w:type="paragraph" w:styleId="HTMLAddress">
    <w:name w:val="HTML Address"/>
    <w:basedOn w:val="Normal"/>
    <w:link w:val="HTMLAddressChar"/>
    <w:uiPriority w:val="99"/>
    <w:semiHidden/>
    <w:rsid w:val="00CC75DB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C7FD6"/>
    <w:rPr>
      <w:i/>
      <w:iCs/>
      <w:color w:val="000000" w:themeColor="text1"/>
      <w:sz w:val="20"/>
    </w:rPr>
  </w:style>
  <w:style w:type="character" w:styleId="HTMLCite">
    <w:name w:val="HTML Cite"/>
    <w:basedOn w:val="DefaultParagraphFont"/>
    <w:uiPriority w:val="99"/>
    <w:semiHidden/>
    <w:rsid w:val="00CC75DB"/>
    <w:rPr>
      <w:i/>
      <w:iCs/>
    </w:rPr>
  </w:style>
  <w:style w:type="character" w:styleId="HTMLCode">
    <w:name w:val="HTML Code"/>
    <w:basedOn w:val="DefaultParagraphFont"/>
    <w:uiPriority w:val="99"/>
    <w:semiHidden/>
    <w:rsid w:val="00CC75D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rsid w:val="00CC75DB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CC75D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CC75DB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C7FD6"/>
    <w:rPr>
      <w:rFonts w:ascii="Consolas" w:hAnsi="Consolas"/>
      <w:color w:val="000000" w:themeColor="text1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CC75D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CC75D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rsid w:val="00CC75DB"/>
    <w:rPr>
      <w:i/>
      <w:iCs/>
    </w:rPr>
  </w:style>
  <w:style w:type="character" w:styleId="Hyperlink">
    <w:name w:val="Hyperlink"/>
    <w:basedOn w:val="DefaultParagraphFont"/>
    <w:uiPriority w:val="99"/>
    <w:semiHidden/>
    <w:rsid w:val="00CC75DB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CC75DB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CC75DB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CC75DB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CC75DB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CC75DB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CC75DB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CC75DB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CC75DB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CC75DB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CC75D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CC75DB"/>
    <w:rPr>
      <w:i/>
      <w:iCs/>
      <w:color w:val="14141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CC75DB"/>
    <w:pPr>
      <w:pBdr>
        <w:top w:val="single" w:sz="4" w:space="10" w:color="141414" w:themeColor="accent1"/>
        <w:bottom w:val="single" w:sz="4" w:space="10" w:color="141414" w:themeColor="accent1"/>
      </w:pBdr>
      <w:spacing w:before="360" w:after="360"/>
      <w:ind w:left="864" w:right="864"/>
      <w:jc w:val="center"/>
    </w:pPr>
    <w:rPr>
      <w:i/>
      <w:iCs/>
      <w:color w:val="14141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C7FD6"/>
    <w:rPr>
      <w:i/>
      <w:iCs/>
      <w:color w:val="141414" w:themeColor="accent1"/>
      <w:sz w:val="20"/>
    </w:rPr>
  </w:style>
  <w:style w:type="character" w:styleId="IntenseReference">
    <w:name w:val="Intense Reference"/>
    <w:basedOn w:val="DefaultParagraphFont"/>
    <w:uiPriority w:val="32"/>
    <w:semiHidden/>
    <w:qFormat/>
    <w:rsid w:val="00CC75DB"/>
    <w:rPr>
      <w:b/>
      <w:bCs/>
      <w:smallCaps/>
      <w:color w:val="14141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1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  <w:shd w:val="clear" w:color="auto" w:fill="C4C4C4" w:themeFill="accent1" w:themeFillTint="3F"/>
      </w:tcPr>
    </w:tblStylePr>
    <w:tblStylePr w:type="band2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C75DB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paragraph" w:styleId="List">
    <w:name w:val="List"/>
    <w:basedOn w:val="Normal"/>
    <w:uiPriority w:val="99"/>
    <w:semiHidden/>
    <w:rsid w:val="00CC75D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CC75D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CC75D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CC75D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CC75DB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rsid w:val="00CC75DB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rsid w:val="00CC75DB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rsid w:val="00CC75DB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rsid w:val="00CC75DB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rsid w:val="00CC75DB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CC75DB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CC75DB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CC75DB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CC75DB"/>
    <w:pPr>
      <w:ind w:left="1415"/>
      <w:contextualSpacing/>
    </w:pPr>
  </w:style>
  <w:style w:type="paragraph" w:styleId="ListNumber">
    <w:name w:val="List Number"/>
    <w:basedOn w:val="Normal"/>
    <w:uiPriority w:val="12"/>
    <w:semiHidden/>
    <w:rsid w:val="00CC75DB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rsid w:val="00CC75DB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rsid w:val="00CC75DB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rsid w:val="00CC75DB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rsid w:val="00CC75DB"/>
    <w:pPr>
      <w:numPr>
        <w:numId w:val="14"/>
      </w:numPr>
      <w:contextualSpacing/>
    </w:pPr>
  </w:style>
  <w:style w:type="paragraph" w:styleId="ListParagraph">
    <w:name w:val="List Paragraph"/>
    <w:basedOn w:val="Normal"/>
    <w:link w:val="ListParagraphChar"/>
    <w:uiPriority w:val="34"/>
    <w:qFormat/>
    <w:rsid w:val="00CC75D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bottom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141414" w:themeColor="accent1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41414" w:themeColor="accent1"/>
          <w:right w:val="single" w:sz="4" w:space="0" w:color="141414" w:themeColor="accent1"/>
        </w:tcBorders>
      </w:tcPr>
    </w:tblStylePr>
    <w:tblStylePr w:type="band1Horz">
      <w:tblPr/>
      <w:tcPr>
        <w:tcBorders>
          <w:top w:val="single" w:sz="4" w:space="0" w:color="141414" w:themeColor="accent1"/>
          <w:bottom w:val="single" w:sz="4" w:space="0" w:color="14141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41414" w:themeColor="accent1"/>
          <w:left w:val="nil"/>
        </w:tcBorders>
      </w:tcPr>
    </w:tblStylePr>
    <w:tblStylePr w:type="swCell">
      <w:tblPr/>
      <w:tcPr>
        <w:tcBorders>
          <w:top w:val="double" w:sz="4" w:space="0" w:color="14141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41414" w:themeColor="accent1"/>
        <w:left w:val="single" w:sz="24" w:space="0" w:color="141414" w:themeColor="accent1"/>
        <w:bottom w:val="single" w:sz="24" w:space="0" w:color="141414" w:themeColor="accent1"/>
        <w:right w:val="single" w:sz="24" w:space="0" w:color="141414" w:themeColor="accent1"/>
      </w:tblBorders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141414" w:themeColor="accent1"/>
        <w:bottom w:val="single" w:sz="4" w:space="0" w:color="14141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4141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4141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4141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4141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4141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CC75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C7FD6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  <w:insideV w:val="single" w:sz="8" w:space="0" w:color="4E4E4E" w:themeColor="accent1" w:themeTint="BF"/>
      </w:tblBorders>
    </w:tblPr>
    <w:tcPr>
      <w:shd w:val="clear" w:color="auto" w:fill="C4C4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E4E4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cPr>
      <w:shd w:val="clear" w:color="auto" w:fill="C4C4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7E7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D0" w:themeFill="accent1" w:themeFillTint="33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tcBorders>
          <w:insideH w:val="single" w:sz="6" w:space="0" w:color="141414" w:themeColor="accent1"/>
          <w:insideV w:val="single" w:sz="6" w:space="0" w:color="141414" w:themeColor="accent1"/>
        </w:tcBorders>
        <w:shd w:val="clear" w:color="auto" w:fill="89898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C4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9898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98989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41414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shd w:val="clear" w:color="auto" w:fill="C4C4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141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141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4141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rsid w:val="00CC75DB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rsid w:val="00CC75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C7FD6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qFormat/>
    <w:rsid w:val="00CC75DB"/>
    <w:pPr>
      <w:spacing w:after="0"/>
    </w:pPr>
  </w:style>
  <w:style w:type="paragraph" w:styleId="NormalWeb">
    <w:name w:val="Normal (Web)"/>
    <w:basedOn w:val="Normal"/>
    <w:uiPriority w:val="99"/>
    <w:semiHidden/>
    <w:rsid w:val="00CC75D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rsid w:val="00CC75D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CC75DB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C7FD6"/>
    <w:rPr>
      <w:color w:val="000000" w:themeColor="text1"/>
      <w:sz w:val="20"/>
    </w:rPr>
  </w:style>
  <w:style w:type="character" w:styleId="PageNumber">
    <w:name w:val="page number"/>
    <w:basedOn w:val="DefaultParagraphFont"/>
    <w:uiPriority w:val="99"/>
    <w:semiHidden/>
    <w:rsid w:val="00CC75DB"/>
  </w:style>
  <w:style w:type="table" w:styleId="PlainTable1">
    <w:name w:val="Plain Table 1"/>
    <w:basedOn w:val="TableNormal"/>
    <w:uiPriority w:val="41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C75D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C75D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CC75DB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C7FD6"/>
    <w:rPr>
      <w:rFonts w:ascii="Consolas" w:hAnsi="Consolas"/>
      <w:color w:val="000000" w:themeColor="text1"/>
      <w:sz w:val="20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CC75DB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9C7FD6"/>
    <w:rPr>
      <w:i/>
      <w:iCs/>
      <w:color w:val="000000" w:themeColor="text1"/>
      <w:sz w:val="20"/>
    </w:rPr>
  </w:style>
  <w:style w:type="paragraph" w:styleId="Salutation">
    <w:name w:val="Salutation"/>
    <w:basedOn w:val="Normal"/>
    <w:next w:val="Normal"/>
    <w:link w:val="SalutationChar"/>
    <w:uiPriority w:val="2"/>
    <w:semiHidden/>
    <w:unhideWhenUsed/>
    <w:qFormat/>
    <w:rsid w:val="00CC75DB"/>
  </w:style>
  <w:style w:type="character" w:customStyle="1" w:styleId="SalutationChar">
    <w:name w:val="Salutation Char"/>
    <w:basedOn w:val="DefaultParagraphFont"/>
    <w:link w:val="Salutation"/>
    <w:uiPriority w:val="2"/>
    <w:semiHidden/>
    <w:rsid w:val="00CC75DB"/>
  </w:style>
  <w:style w:type="paragraph" w:styleId="Signature">
    <w:name w:val="Signature"/>
    <w:basedOn w:val="Normal"/>
    <w:link w:val="Signature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2"/>
    <w:semiHidden/>
    <w:rsid w:val="00CC75DB"/>
  </w:style>
  <w:style w:type="character" w:customStyle="1" w:styleId="SmartHyperlink1">
    <w:name w:val="Smart Hyperlink1"/>
    <w:basedOn w:val="DefaultParagraphFont"/>
    <w:uiPriority w:val="99"/>
    <w:semiHidden/>
    <w:rsid w:val="00CC75DB"/>
    <w:rPr>
      <w:u w:val="dotted"/>
    </w:rPr>
  </w:style>
  <w:style w:type="character" w:styleId="Strong">
    <w:name w:val="Strong"/>
    <w:basedOn w:val="DefaultParagraphFont"/>
    <w:uiPriority w:val="22"/>
    <w:semiHidden/>
    <w:qFormat/>
    <w:rsid w:val="00CC75DB"/>
    <w:rPr>
      <w:b/>
      <w:bCs/>
    </w:rPr>
  </w:style>
  <w:style w:type="paragraph" w:styleId="Subtitle">
    <w:name w:val="Subtitle"/>
    <w:basedOn w:val="Normal"/>
    <w:next w:val="Normal"/>
    <w:link w:val="SubtitleChar"/>
    <w:uiPriority w:val="3"/>
    <w:qFormat/>
    <w:rsid w:val="00003455"/>
    <w:pPr>
      <w:numPr>
        <w:ilvl w:val="1"/>
      </w:numPr>
      <w:spacing w:before="120" w:after="0"/>
    </w:pPr>
    <w:rPr>
      <w:rFonts w:eastAsiaTheme="minorEastAsia"/>
      <w:caps/>
      <w:spacing w:val="20"/>
      <w:sz w:val="28"/>
    </w:rPr>
  </w:style>
  <w:style w:type="character" w:customStyle="1" w:styleId="SubtitleChar">
    <w:name w:val="Subtitle Char"/>
    <w:basedOn w:val="DefaultParagraphFont"/>
    <w:link w:val="Subtitle"/>
    <w:uiPriority w:val="3"/>
    <w:rsid w:val="00003455"/>
    <w:rPr>
      <w:rFonts w:eastAsiaTheme="minorEastAsia"/>
      <w:caps/>
      <w:color w:val="000000" w:themeColor="text1"/>
      <w:spacing w:val="20"/>
      <w:sz w:val="28"/>
    </w:rPr>
  </w:style>
  <w:style w:type="character" w:styleId="SubtleEmphasis">
    <w:name w:val="Subtle Emphasis"/>
    <w:basedOn w:val="DefaultParagraphFont"/>
    <w:uiPriority w:val="19"/>
    <w:semiHidden/>
    <w:qFormat/>
    <w:rsid w:val="00CC75D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CC75D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C75DB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C75DB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C75DB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C75D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C75D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C75DB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C75DB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C75DB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C75DB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C75D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C75DB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CC75D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C75DB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C75DB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C75DB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C75D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C75D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C75DB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C75D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CC75D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CC75D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C75D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C75D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CC75D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C7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CC75DB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CC75D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rsid w:val="00CC75D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CC75D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CC75DB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rsid w:val="00CC75DB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rsid w:val="00CC75DB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CC75D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CC75D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rsid w:val="00CC75D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rsid w:val="00CC75DB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qFormat/>
    <w:rsid w:val="00CC75DB"/>
    <w:pPr>
      <w:spacing w:before="240"/>
      <w:outlineLvl w:val="9"/>
    </w:pPr>
    <w:rPr>
      <w:b w:val="0"/>
      <w:color w:val="0E0E0E" w:themeColor="accent1" w:themeShade="BF"/>
      <w:sz w:val="32"/>
    </w:rPr>
  </w:style>
  <w:style w:type="character" w:customStyle="1" w:styleId="UnresolvedMention1">
    <w:name w:val="Unresolved Mention1"/>
    <w:basedOn w:val="DefaultParagraphFont"/>
    <w:uiPriority w:val="99"/>
    <w:semiHidden/>
    <w:rsid w:val="008916B6"/>
    <w:rPr>
      <w:color w:val="5F5F5F" w:themeColor="accent5"/>
      <w:shd w:val="clear" w:color="auto" w:fill="E6E6E6"/>
    </w:rPr>
  </w:style>
  <w:style w:type="character" w:customStyle="1" w:styleId="CaptionChar">
    <w:name w:val="Caption Char"/>
    <w:basedOn w:val="DefaultParagraphFont"/>
    <w:link w:val="Caption"/>
    <w:uiPriority w:val="35"/>
    <w:semiHidden/>
    <w:rsid w:val="009B6616"/>
    <w:rPr>
      <w:i/>
      <w:iCs/>
      <w:color w:val="000000" w:themeColor="text2"/>
      <w:sz w:val="20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26D35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E254F"/>
    <w:rPr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fontTable" Target="fontTable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hyperlink" Target="http://www.robinhoffpauir.com" TargetMode="External" /><Relationship Id="rId2" Type="http://schemas.openxmlformats.org/officeDocument/2006/relationships/customXml" Target="../customXml/item2.xml" /><Relationship Id="rId16" Type="http://schemas.microsoft.com/office/2020/10/relationships/intelligence" Target="intelligence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hyperlink" Target="mailto:hoffpauirrobin@gmail.com" TargetMode="External" /><Relationship Id="rId5" Type="http://schemas.openxmlformats.org/officeDocument/2006/relationships/numbering" Target="numbering.xml" /><Relationship Id="rId15" Type="http://schemas.openxmlformats.org/officeDocument/2006/relationships/theme" Target="theme/theme1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Relationship Id="rId14" Type="http://schemas.openxmlformats.org/officeDocument/2006/relationships/glossaryDocument" Target="glossary/document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ffp\AppData\Local\Microsoft\Office\16.0\DTS\en-US%7b85792170-6937-4D4A-A6C0-6A18D9101C19%7d\%7bCD70CDBA-9569-412F-9275-6DB641895979%7dTFa6ce606f-4d1b-45e4-9923-de33195f45da1e80e27c_win32-4dbc70351281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642A44777F42DBA02CA5003B313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09E38E-7BF9-44CE-AADE-84BFEDE7AB9F}"/>
      </w:docPartPr>
      <w:docPartBody>
        <w:p w:rsidR="00D007ED" w:rsidRDefault="00D007ED">
          <w:pPr>
            <w:pStyle w:val="BB642A44777F42DBA02CA5003B313D4F"/>
          </w:pPr>
          <w:r>
            <w:t>Experience</w:t>
          </w:r>
        </w:p>
      </w:docPartBody>
    </w:docPart>
    <w:docPart>
      <w:docPartPr>
        <w:name w:val="4D119AE78F0D4BA3A0C740E52E5FD9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8BCE3A-1E16-4539-AD9C-7FA10A18AB92}"/>
      </w:docPartPr>
      <w:docPartBody>
        <w:p w:rsidR="00D007ED" w:rsidRDefault="00D007ED">
          <w:pPr>
            <w:pStyle w:val="4D119AE78F0D4BA3A0C740E52E5FD9AE"/>
          </w:pPr>
          <w:r>
            <w:t>Education</w:t>
          </w:r>
        </w:p>
      </w:docPartBody>
    </w:docPart>
    <w:docPart>
      <w:docPartPr>
        <w:name w:val="52BF2D98D46D41A8B399BCB2F6F38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2A8688-9E66-44BA-96DF-01BA939C404C}"/>
      </w:docPartPr>
      <w:docPartBody>
        <w:p w:rsidR="00D007ED" w:rsidRDefault="00D007ED">
          <w:pPr>
            <w:pStyle w:val="52BF2D98D46D41A8B399BCB2F6F38129"/>
          </w:pPr>
          <w:r>
            <w:t>Skills &amp; abilities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7ED"/>
    <w:rsid w:val="00166529"/>
    <w:rsid w:val="001E6607"/>
    <w:rsid w:val="0023488F"/>
    <w:rsid w:val="00284DAA"/>
    <w:rsid w:val="002B5F74"/>
    <w:rsid w:val="00445A1D"/>
    <w:rsid w:val="00610C7E"/>
    <w:rsid w:val="006574C2"/>
    <w:rsid w:val="006819AC"/>
    <w:rsid w:val="00BC387A"/>
    <w:rsid w:val="00D007ED"/>
    <w:rsid w:val="00D954E4"/>
    <w:rsid w:val="00DF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B642A44777F42DBA02CA5003B313D4F">
    <w:name w:val="BB642A44777F42DBA02CA5003B313D4F"/>
  </w:style>
  <w:style w:type="paragraph" w:customStyle="1" w:styleId="4D119AE78F0D4BA3A0C740E52E5FD9AE">
    <w:name w:val="4D119AE78F0D4BA3A0C740E52E5FD9AE"/>
  </w:style>
  <w:style w:type="paragraph" w:customStyle="1" w:styleId="52BF2D98D46D41A8B399BCB2F6F38129">
    <w:name w:val="52BF2D98D46D41A8B399BCB2F6F381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46268ACC-32FC-4261-BF80-5F6DE34E1C11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http://schemas.microsoft.com/sharepoint/v3"/>
    <ds:schemaRef ds:uri="71af3243-3dd4-4a8d-8c0d-dd76da1f02a5"/>
    <ds:schemaRef ds:uri="16c05727-aa75-4e4a-9b5f-8a80a1165891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AABE5AEB-BD32-46FB-B4E8-5C314C3FA5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90CEF4-07C7-4C0C-A6BB-7328017E8EDA}">
  <ds:schemaRefs>
    <ds:schemaRef ds:uri="http://schemas.openxmlformats.org/officeDocument/2006/bibliography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A9893E80-0AB2-4C42-8D6E-F0C64251EDE9}">
  <ds:schemaRefs>
    <ds:schemaRef ds:uri="http://schemas.microsoft.com/office/2006/metadata/properties"/>
    <ds:schemaRef ds:uri="http://www.w3.org/2000/xmlns/"/>
    <ds:schemaRef ds:uri="http://schemas.microsoft.com/sharepoint/v3"/>
    <ds:schemaRef ds:uri="http://www.w3.org/2001/XMLSchema-instance"/>
    <ds:schemaRef ds:uri="71af3243-3dd4-4a8d-8c0d-dd76da1f02a5"/>
    <ds:schemaRef ds:uri="http://schemas.microsoft.com/office/infopath/2007/PartnerControls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%7bCD70CDBA-9569-412F-9275-6DB641895979%7dTFa6ce606f-4d1b-45e4-9923-de33195f45da1e80e27c_win32-4dbc70351281.dotx</Template>
  <TotalTime>1</TotalTime>
  <Pages>1</Pages>
  <Words>724</Words>
  <Characters>4128</Characters>
  <Application>Microsoft Office Word</Application>
  <DocSecurity>0</DocSecurity>
  <Lines>34</Lines>
  <Paragraphs>9</Paragraphs>
  <ScaleCrop>false</ScaleCrop>
  <Company/>
  <LinksUpToDate>false</LinksUpToDate>
  <CharactersWithSpaces>4843</CharactersWithSpaces>
  <SharedDoc>false</SharedDoc>
  <HLinks>
    <vt:vector size="18" baseType="variant">
      <vt:variant>
        <vt:i4>7798833</vt:i4>
      </vt:variant>
      <vt:variant>
        <vt:i4>6</vt:i4>
      </vt:variant>
      <vt:variant>
        <vt:i4>0</vt:i4>
      </vt:variant>
      <vt:variant>
        <vt:i4>5</vt:i4>
      </vt:variant>
      <vt:variant>
        <vt:lpwstr>https://www.linkedin.com/in/robinhoffpauir</vt:lpwstr>
      </vt:variant>
      <vt:variant>
        <vt:lpwstr/>
      </vt:variant>
      <vt:variant>
        <vt:i4>3801121</vt:i4>
      </vt:variant>
      <vt:variant>
        <vt:i4>3</vt:i4>
      </vt:variant>
      <vt:variant>
        <vt:i4>0</vt:i4>
      </vt:variant>
      <vt:variant>
        <vt:i4>5</vt:i4>
      </vt:variant>
      <vt:variant>
        <vt:lpwstr>http://www.robinhoffpauir.com/</vt:lpwstr>
      </vt:variant>
      <vt:variant>
        <vt:lpwstr/>
      </vt:variant>
      <vt:variant>
        <vt:i4>1572924</vt:i4>
      </vt:variant>
      <vt:variant>
        <vt:i4>0</vt:i4>
      </vt:variant>
      <vt:variant>
        <vt:i4>0</vt:i4>
      </vt:variant>
      <vt:variant>
        <vt:i4>5</vt:i4>
      </vt:variant>
      <vt:variant>
        <vt:lpwstr>mailto:hoffpauirrobin@gmail.com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Hoffpauir</dc:creator>
  <cp:keywords/>
  <dc:description/>
  <cp:lastModifiedBy>Robin Hoffpauir</cp:lastModifiedBy>
  <cp:revision>2</cp:revision>
  <cp:lastPrinted>2026-09-03T08:12:00Z</cp:lastPrinted>
  <dcterms:created xsi:type="dcterms:W3CDTF">2026-09-18T07:08:00Z</dcterms:created>
  <dcterms:modified xsi:type="dcterms:W3CDTF">2026-09-18T07:08:00Z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